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F76" w:rsidRPr="009379ED" w:rsidRDefault="00C96532" w:rsidP="009E0F76">
      <w:pPr>
        <w:pStyle w:val="a8"/>
        <w:tabs>
          <w:tab w:val="clear" w:pos="4153"/>
          <w:tab w:val="clear" w:pos="8306"/>
        </w:tabs>
        <w:rPr>
          <w:b/>
          <w:bCs/>
          <w:lang w:val="en-US"/>
        </w:rPr>
      </w:pPr>
      <w:r w:rsidRPr="009379ED">
        <w:rPr>
          <w:b/>
          <w:bCs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52450" cy="65722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483E" w:rsidRPr="009379ED" w:rsidRDefault="006C483E" w:rsidP="009E0F76">
      <w:pPr>
        <w:pStyle w:val="a8"/>
        <w:tabs>
          <w:tab w:val="clear" w:pos="4153"/>
          <w:tab w:val="clear" w:pos="8306"/>
        </w:tabs>
        <w:rPr>
          <w:b/>
          <w:bCs/>
          <w:lang w:val="en-US"/>
        </w:rPr>
      </w:pPr>
    </w:p>
    <w:p w:rsidR="009E0F76" w:rsidRPr="009379ED" w:rsidRDefault="009E0F76" w:rsidP="009E0F76">
      <w:pPr>
        <w:pStyle w:val="a8"/>
        <w:tabs>
          <w:tab w:val="clear" w:pos="4153"/>
          <w:tab w:val="clear" w:pos="8306"/>
        </w:tabs>
        <w:rPr>
          <w:b/>
          <w:bCs/>
          <w:lang w:val="en-US"/>
        </w:rPr>
      </w:pPr>
    </w:p>
    <w:p w:rsidR="009E0F76" w:rsidRPr="009379ED" w:rsidRDefault="009E0F76" w:rsidP="009E0F76">
      <w:pPr>
        <w:pStyle w:val="a8"/>
        <w:tabs>
          <w:tab w:val="clear" w:pos="4153"/>
          <w:tab w:val="clear" w:pos="8306"/>
        </w:tabs>
        <w:rPr>
          <w:b/>
          <w:bCs/>
          <w:lang w:val="en-US"/>
        </w:rPr>
      </w:pPr>
    </w:p>
    <w:p w:rsidR="009E0106" w:rsidRPr="009379ED" w:rsidRDefault="00693FE2" w:rsidP="009E0106">
      <w:pPr>
        <w:jc w:val="center"/>
        <w:rPr>
          <w:b/>
          <w:sz w:val="28"/>
          <w:szCs w:val="28"/>
        </w:rPr>
      </w:pPr>
      <w:r w:rsidRPr="009379ED">
        <w:rPr>
          <w:b/>
          <w:sz w:val="28"/>
          <w:szCs w:val="28"/>
        </w:rPr>
        <w:t>МИНИСТЕРСТВО</w:t>
      </w:r>
      <w:r w:rsidR="009E0106" w:rsidRPr="009379ED">
        <w:rPr>
          <w:b/>
          <w:sz w:val="28"/>
          <w:szCs w:val="28"/>
        </w:rPr>
        <w:t xml:space="preserve"> ФИНАНСОВ И НАЛОГОВОЙ ПОЛИТИКИ НОВОСИБИРСКОЙ ОБЛАСТИ</w:t>
      </w:r>
    </w:p>
    <w:p w:rsidR="009E0106" w:rsidRPr="009379ED" w:rsidRDefault="009E0106" w:rsidP="009E0106">
      <w:pPr>
        <w:jc w:val="center"/>
        <w:rPr>
          <w:sz w:val="28"/>
          <w:szCs w:val="28"/>
        </w:rPr>
      </w:pPr>
    </w:p>
    <w:p w:rsidR="009E0106" w:rsidRPr="009379ED" w:rsidRDefault="009E0106" w:rsidP="009E0106">
      <w:pPr>
        <w:jc w:val="center"/>
        <w:rPr>
          <w:b/>
          <w:sz w:val="28"/>
          <w:szCs w:val="28"/>
        </w:rPr>
      </w:pPr>
      <w:r w:rsidRPr="009379ED">
        <w:rPr>
          <w:b/>
          <w:sz w:val="28"/>
          <w:szCs w:val="28"/>
        </w:rPr>
        <w:t>ПОЯСНИТЕЛЬНАЯ ЗАПИСКА</w:t>
      </w:r>
    </w:p>
    <w:p w:rsidR="0055297D" w:rsidRPr="009379ED" w:rsidRDefault="0055297D" w:rsidP="009E0106">
      <w:pPr>
        <w:jc w:val="center"/>
        <w:rPr>
          <w:b/>
          <w:sz w:val="28"/>
          <w:szCs w:val="28"/>
        </w:rPr>
      </w:pPr>
    </w:p>
    <w:p w:rsidR="0005463E" w:rsidRPr="009379ED" w:rsidRDefault="00F05C3F" w:rsidP="0005463E">
      <w:pPr>
        <w:adjustRightInd w:val="0"/>
        <w:jc w:val="center"/>
        <w:rPr>
          <w:sz w:val="28"/>
          <w:szCs w:val="28"/>
        </w:rPr>
      </w:pPr>
      <w:r w:rsidRPr="009379ED">
        <w:rPr>
          <w:rFonts w:eastAsia="Arial Unicode MS"/>
          <w:sz w:val="28"/>
          <w:szCs w:val="28"/>
        </w:rPr>
        <w:t>к проекту постановления</w:t>
      </w:r>
      <w:r w:rsidRPr="009379ED">
        <w:rPr>
          <w:sz w:val="28"/>
          <w:szCs w:val="28"/>
        </w:rPr>
        <w:t xml:space="preserve"> Правительства Новосибирской области «</w:t>
      </w:r>
      <w:r w:rsidR="00455BBC" w:rsidRPr="009379ED">
        <w:rPr>
          <w:sz w:val="28"/>
          <w:szCs w:val="28"/>
        </w:rPr>
        <w:t xml:space="preserve">О внесении </w:t>
      </w:r>
      <w:r w:rsidR="0005463E" w:rsidRPr="009379ED">
        <w:rPr>
          <w:sz w:val="28"/>
          <w:szCs w:val="28"/>
        </w:rPr>
        <w:t xml:space="preserve">изменений в постановление Правительства Новосибирской области от </w:t>
      </w:r>
      <w:r w:rsidR="008C6B51" w:rsidRPr="009379ED">
        <w:rPr>
          <w:sz w:val="28"/>
          <w:szCs w:val="28"/>
        </w:rPr>
        <w:t>26.12.2018 № 567-п</w:t>
      </w:r>
      <w:r w:rsidR="0005463E" w:rsidRPr="009379ED">
        <w:rPr>
          <w:sz w:val="28"/>
          <w:szCs w:val="28"/>
        </w:rPr>
        <w:t>»</w:t>
      </w:r>
      <w:r w:rsidR="002452F7" w:rsidRPr="009379ED">
        <w:rPr>
          <w:sz w:val="28"/>
          <w:szCs w:val="28"/>
        </w:rPr>
        <w:t xml:space="preserve"> </w:t>
      </w:r>
    </w:p>
    <w:p w:rsidR="009E3D39" w:rsidRPr="009379ED" w:rsidRDefault="009E3D39" w:rsidP="00614AD1">
      <w:pPr>
        <w:jc w:val="both"/>
        <w:rPr>
          <w:sz w:val="28"/>
          <w:szCs w:val="28"/>
        </w:rPr>
      </w:pPr>
    </w:p>
    <w:p w:rsidR="004A43BF" w:rsidRPr="009379ED" w:rsidRDefault="004A43BF" w:rsidP="004A43BF">
      <w:pPr>
        <w:ind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>Проект постановления Правительства Новосибирской области «О внесении изменений в постановление Правительства Новосибирской области от 26.12.2018 № 567-п» (далее – проект постано</w:t>
      </w:r>
      <w:r w:rsidR="00074C9D" w:rsidRPr="009379ED">
        <w:rPr>
          <w:sz w:val="28"/>
          <w:szCs w:val="28"/>
        </w:rPr>
        <w:t>вления) разработан в связи с п.32</w:t>
      </w:r>
      <w:r w:rsidRPr="009379ED">
        <w:rPr>
          <w:sz w:val="28"/>
          <w:szCs w:val="28"/>
        </w:rPr>
        <w:t xml:space="preserve"> порядка принятия решений о разработке государственных программ Новосибирской области, а также формирования и реализации указанных программ, утвержденного постановлением Правительства Новосибирской области от 28.03.2014 № 125-п, и предусматривает следующее:</w:t>
      </w:r>
    </w:p>
    <w:p w:rsidR="00B96DCF" w:rsidRPr="009379ED" w:rsidRDefault="00B96DCF" w:rsidP="004A43BF">
      <w:pPr>
        <w:ind w:firstLine="709"/>
        <w:jc w:val="both"/>
        <w:rPr>
          <w:sz w:val="28"/>
          <w:szCs w:val="28"/>
        </w:rPr>
      </w:pPr>
    </w:p>
    <w:p w:rsidR="004A43BF" w:rsidRPr="009379ED" w:rsidRDefault="004A43BF" w:rsidP="000C5F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79ED">
        <w:rPr>
          <w:b/>
          <w:sz w:val="28"/>
          <w:szCs w:val="28"/>
        </w:rPr>
        <w:t>1. Приведение показателей финансового обеспечения государственной программы Новосибирской области «Управление финансами в Новосибирской области» (далее – государственная программа)</w:t>
      </w:r>
      <w:r w:rsidR="00BD3FB1" w:rsidRPr="009379ED">
        <w:rPr>
          <w:b/>
          <w:sz w:val="28"/>
          <w:szCs w:val="28"/>
        </w:rPr>
        <w:t xml:space="preserve"> </w:t>
      </w:r>
      <w:r w:rsidRPr="009379ED">
        <w:rPr>
          <w:sz w:val="28"/>
          <w:szCs w:val="28"/>
        </w:rPr>
        <w:t xml:space="preserve">в соответствие </w:t>
      </w:r>
      <w:r w:rsidRPr="009379ED">
        <w:rPr>
          <w:sz w:val="28"/>
          <w:szCs w:val="28"/>
          <w:lang w:val="en-US"/>
        </w:rPr>
        <w:t>c</w:t>
      </w:r>
      <w:r w:rsidRPr="009379ED">
        <w:rPr>
          <w:sz w:val="28"/>
          <w:szCs w:val="28"/>
        </w:rPr>
        <w:t xml:space="preserve"> </w:t>
      </w:r>
      <w:r w:rsidR="000C5FD4" w:rsidRPr="009379ED">
        <w:rPr>
          <w:sz w:val="28"/>
          <w:szCs w:val="28"/>
        </w:rPr>
        <w:t xml:space="preserve">актуальной редакцией </w:t>
      </w:r>
      <w:r w:rsidR="00BD3FB1" w:rsidRPr="009379ED">
        <w:rPr>
          <w:sz w:val="28"/>
          <w:szCs w:val="28"/>
        </w:rPr>
        <w:t>Закон</w:t>
      </w:r>
      <w:r w:rsidR="000C5FD4" w:rsidRPr="009379ED">
        <w:rPr>
          <w:sz w:val="28"/>
          <w:szCs w:val="28"/>
        </w:rPr>
        <w:t xml:space="preserve">а </w:t>
      </w:r>
      <w:r w:rsidRPr="009379ED">
        <w:rPr>
          <w:sz w:val="28"/>
          <w:szCs w:val="28"/>
        </w:rPr>
        <w:t xml:space="preserve">Новосибирской области </w:t>
      </w:r>
      <w:r w:rsidR="00BD3FB1" w:rsidRPr="009379ED">
        <w:rPr>
          <w:sz w:val="28"/>
          <w:szCs w:val="28"/>
        </w:rPr>
        <w:t>от 25.12.2020 №</w:t>
      </w:r>
      <w:r w:rsidR="00074C9D" w:rsidRPr="009379ED">
        <w:rPr>
          <w:sz w:val="28"/>
          <w:szCs w:val="28"/>
        </w:rPr>
        <w:t> </w:t>
      </w:r>
      <w:r w:rsidR="00BD3FB1" w:rsidRPr="009379ED">
        <w:rPr>
          <w:sz w:val="28"/>
          <w:szCs w:val="28"/>
        </w:rPr>
        <w:t xml:space="preserve">45-ОЗ </w:t>
      </w:r>
      <w:r w:rsidRPr="009379ED">
        <w:rPr>
          <w:sz w:val="28"/>
          <w:szCs w:val="28"/>
        </w:rPr>
        <w:t>«Об областном бюджете Новосибирской области на 2021 год и плановый период 2022 и 2023 годов»</w:t>
      </w:r>
      <w:r w:rsidR="000C5FD4" w:rsidRPr="009379ED">
        <w:rPr>
          <w:sz w:val="28"/>
          <w:szCs w:val="28"/>
        </w:rPr>
        <w:t xml:space="preserve"> (в ред. Закона Новосибирской области от 30.03.2021 № 66-ОЗ)</w:t>
      </w:r>
      <w:r w:rsidR="003D7567" w:rsidRPr="009379ED">
        <w:rPr>
          <w:sz w:val="28"/>
          <w:szCs w:val="28"/>
        </w:rPr>
        <w:t>.</w:t>
      </w:r>
    </w:p>
    <w:p w:rsidR="00457DB0" w:rsidRPr="009379ED" w:rsidRDefault="00457DB0" w:rsidP="00457DB0">
      <w:pPr>
        <w:pStyle w:val="ab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 xml:space="preserve">В результате данных изменений в целом за весь период реализации государственной программы (6 лет) ее финансирование увеличится на </w:t>
      </w:r>
      <w:r w:rsidR="000C5FD4" w:rsidRPr="009379ED">
        <w:rPr>
          <w:sz w:val="28"/>
          <w:szCs w:val="28"/>
        </w:rPr>
        <w:t>6 914,</w:t>
      </w:r>
      <w:r w:rsidR="00EB7D0E" w:rsidRPr="009379ED">
        <w:rPr>
          <w:sz w:val="28"/>
          <w:szCs w:val="28"/>
        </w:rPr>
        <w:t>4</w:t>
      </w:r>
      <w:r w:rsidRPr="009379ED">
        <w:rPr>
          <w:sz w:val="28"/>
          <w:szCs w:val="28"/>
        </w:rPr>
        <w:t xml:space="preserve"> тыс. рублей и составит </w:t>
      </w:r>
      <w:r w:rsidR="000C5FD4" w:rsidRPr="009379ED">
        <w:rPr>
          <w:sz w:val="28"/>
          <w:szCs w:val="28"/>
        </w:rPr>
        <w:t>98 250 065,8</w:t>
      </w:r>
      <w:r w:rsidRPr="009379ED">
        <w:rPr>
          <w:sz w:val="28"/>
          <w:szCs w:val="28"/>
        </w:rPr>
        <w:t xml:space="preserve"> тыс. рублей. </w:t>
      </w:r>
      <w:r w:rsidR="001E6E86" w:rsidRPr="009379ED">
        <w:rPr>
          <w:sz w:val="28"/>
          <w:szCs w:val="28"/>
        </w:rPr>
        <w:t xml:space="preserve">Указанные изменения осуществлены только в части 2021 года. </w:t>
      </w:r>
      <w:r w:rsidRPr="009379ED">
        <w:rPr>
          <w:sz w:val="28"/>
          <w:szCs w:val="28"/>
        </w:rPr>
        <w:t>Подробная информация об изменении финансовых показателей государственной программы по сравнению с действующей редакцией изложена в приложении 1 к пояснительной записке.</w:t>
      </w:r>
    </w:p>
    <w:p w:rsidR="00713BB3" w:rsidRPr="009379ED" w:rsidRDefault="00713BB3" w:rsidP="00BD3FB1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  <w:u w:val="single"/>
        </w:rPr>
      </w:pPr>
    </w:p>
    <w:p w:rsidR="001E6E86" w:rsidRPr="009379ED" w:rsidRDefault="001E6E86" w:rsidP="001E6E86">
      <w:pPr>
        <w:pStyle w:val="ab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9379ED">
        <w:rPr>
          <w:b/>
          <w:sz w:val="28"/>
          <w:szCs w:val="28"/>
        </w:rPr>
        <w:t>Характеристика финансовых изменений, связанных с внесением изменений в областной бюджет</w:t>
      </w:r>
    </w:p>
    <w:p w:rsidR="00713BB3" w:rsidRPr="009379ED" w:rsidRDefault="00713BB3" w:rsidP="00713BB3">
      <w:pPr>
        <w:pStyle w:val="ab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</w:p>
    <w:p w:rsidR="00713BB3" w:rsidRPr="009379ED" w:rsidRDefault="006D5447" w:rsidP="006D5447">
      <w:pPr>
        <w:pStyle w:val="ab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379ED">
        <w:rPr>
          <w:b/>
          <w:i/>
          <w:sz w:val="28"/>
          <w:szCs w:val="28"/>
        </w:rPr>
        <w:t>1) </w:t>
      </w:r>
      <w:r w:rsidR="001E6E86" w:rsidRPr="009379ED">
        <w:rPr>
          <w:b/>
          <w:i/>
          <w:sz w:val="28"/>
          <w:szCs w:val="28"/>
        </w:rPr>
        <w:t>Основное мероприятие 1.1.7</w:t>
      </w:r>
      <w:r w:rsidR="00713BB3" w:rsidRPr="009379ED">
        <w:rPr>
          <w:b/>
          <w:i/>
          <w:sz w:val="28"/>
          <w:szCs w:val="28"/>
        </w:rPr>
        <w:t xml:space="preserve"> «</w:t>
      </w:r>
      <w:r w:rsidR="001E6E86" w:rsidRPr="009379ED">
        <w:rPr>
          <w:b/>
          <w:i/>
          <w:sz w:val="28"/>
          <w:szCs w:val="28"/>
        </w:rPr>
        <w:t>Обеспечение бюджетов муниципальных образований Новосибирской области финансовыми ресурсами</w:t>
      </w:r>
      <w:r w:rsidR="00713BB3" w:rsidRPr="009379ED">
        <w:rPr>
          <w:b/>
          <w:i/>
          <w:sz w:val="28"/>
          <w:szCs w:val="28"/>
        </w:rPr>
        <w:t xml:space="preserve">» </w:t>
      </w:r>
    </w:p>
    <w:p w:rsidR="0029243B" w:rsidRPr="009379ED" w:rsidRDefault="00713BB3" w:rsidP="006D5447">
      <w:pPr>
        <w:pStyle w:val="ab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>Изменение объема планового финансирования реализации данного основного мероприятия связана с</w:t>
      </w:r>
      <w:r w:rsidR="00AB78AD" w:rsidRPr="009379ED">
        <w:rPr>
          <w:sz w:val="28"/>
          <w:szCs w:val="28"/>
        </w:rPr>
        <w:t xml:space="preserve"> увеличением</w:t>
      </w:r>
      <w:r w:rsidRPr="009379ED">
        <w:rPr>
          <w:sz w:val="28"/>
          <w:szCs w:val="28"/>
        </w:rPr>
        <w:t xml:space="preserve"> </w:t>
      </w:r>
      <w:r w:rsidR="00AB78AD" w:rsidRPr="009379ED">
        <w:rPr>
          <w:sz w:val="28"/>
          <w:szCs w:val="28"/>
        </w:rPr>
        <w:t>субсидии на обеспечение сбалансированности местных бюджетов в общем объеме 1 897,5 тыс. рублей, в частности:</w:t>
      </w:r>
    </w:p>
    <w:p w:rsidR="00AB78AD" w:rsidRPr="009379ED" w:rsidRDefault="00AB78AD" w:rsidP="00713BB3">
      <w:pPr>
        <w:pStyle w:val="ab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>уменьшение по г. Новосибирску в сумме 585,0 тыс. рублей;</w:t>
      </w:r>
    </w:p>
    <w:p w:rsidR="00B73760" w:rsidRPr="009379ED" w:rsidRDefault="00AB78AD" w:rsidP="00AB78AD">
      <w:pPr>
        <w:pStyle w:val="ab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>увеличение по Мошковскому району на проведение ремонтов в социально-культурной сфере в сумме 2 482,5 тыс. рублей.</w:t>
      </w:r>
    </w:p>
    <w:p w:rsidR="00713BB3" w:rsidRPr="009379ED" w:rsidRDefault="00AB78AD" w:rsidP="00713BB3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9379ED">
        <w:rPr>
          <w:b/>
          <w:i/>
          <w:sz w:val="28"/>
          <w:szCs w:val="28"/>
        </w:rPr>
        <w:lastRenderedPageBreak/>
        <w:t>2</w:t>
      </w:r>
      <w:r w:rsidR="006D5447" w:rsidRPr="009379ED">
        <w:rPr>
          <w:b/>
          <w:i/>
          <w:sz w:val="28"/>
          <w:szCs w:val="28"/>
        </w:rPr>
        <w:t>) </w:t>
      </w:r>
      <w:r w:rsidR="00713BB3" w:rsidRPr="009379ED">
        <w:rPr>
          <w:b/>
          <w:i/>
          <w:sz w:val="28"/>
          <w:szCs w:val="28"/>
        </w:rPr>
        <w:t>Основное мероприятие 2.2.1 «Вовлечение граждан в принятие бюджетных решений путем проведения конкурсного отбора проектов развития территорий муниципальных образований Новосибирской области, основанных на местных инициативах»</w:t>
      </w:r>
    </w:p>
    <w:p w:rsidR="00AB78AD" w:rsidRPr="009379ED" w:rsidRDefault="00713BB3" w:rsidP="00AB78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>Изменение объема планируемого финансирования данного основного мероприятия обусловлено</w:t>
      </w:r>
      <w:r w:rsidR="003D7567" w:rsidRPr="009379ED">
        <w:rPr>
          <w:sz w:val="28"/>
          <w:szCs w:val="28"/>
        </w:rPr>
        <w:t xml:space="preserve"> </w:t>
      </w:r>
      <w:r w:rsidR="00AB78AD" w:rsidRPr="009379ED">
        <w:rPr>
          <w:sz w:val="28"/>
          <w:szCs w:val="28"/>
        </w:rPr>
        <w:t xml:space="preserve">корректировкой </w:t>
      </w:r>
      <w:r w:rsidRPr="009379ED">
        <w:rPr>
          <w:sz w:val="28"/>
          <w:szCs w:val="28"/>
        </w:rPr>
        <w:t>субсидии местным бюджетам на реализацию проектов развития территорий муниципальных образований Новосибирской области, основанных на местных инициативах</w:t>
      </w:r>
      <w:r w:rsidR="00AB78AD" w:rsidRPr="009379ED">
        <w:rPr>
          <w:sz w:val="28"/>
          <w:szCs w:val="28"/>
        </w:rPr>
        <w:t>, в связи с итогами заседания конкур</w:t>
      </w:r>
      <w:r w:rsidR="009C2B72" w:rsidRPr="009379ED">
        <w:rPr>
          <w:sz w:val="28"/>
          <w:szCs w:val="28"/>
        </w:rPr>
        <w:t>сной комиссии (уменьшение на 19,</w:t>
      </w:r>
      <w:r w:rsidR="00AB78AD" w:rsidRPr="009379ED">
        <w:rPr>
          <w:sz w:val="28"/>
          <w:szCs w:val="28"/>
        </w:rPr>
        <w:t>4 тыс. рублей) и увеличением средств на сумму 1 500 тыс. рублей по Черепанов</w:t>
      </w:r>
      <w:r w:rsidR="006D5447" w:rsidRPr="009379ED">
        <w:rPr>
          <w:sz w:val="28"/>
          <w:szCs w:val="28"/>
        </w:rPr>
        <w:t>скому району на благоустройство</w:t>
      </w:r>
      <w:r w:rsidR="00AB78AD" w:rsidRPr="009379ED">
        <w:rPr>
          <w:sz w:val="28"/>
          <w:szCs w:val="28"/>
        </w:rPr>
        <w:t xml:space="preserve"> ул. Центральная с. Куриловка</w:t>
      </w:r>
      <w:r w:rsidRPr="009379ED">
        <w:rPr>
          <w:sz w:val="28"/>
          <w:szCs w:val="28"/>
        </w:rPr>
        <w:t xml:space="preserve">. </w:t>
      </w:r>
    </w:p>
    <w:p w:rsidR="00713BB3" w:rsidRPr="009379ED" w:rsidRDefault="00AB78AD" w:rsidP="00AB78AD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9379ED">
        <w:rPr>
          <w:b/>
          <w:i/>
          <w:sz w:val="28"/>
          <w:szCs w:val="28"/>
        </w:rPr>
        <w:t>3)</w:t>
      </w:r>
      <w:r w:rsidR="006D5447" w:rsidRPr="009379ED">
        <w:rPr>
          <w:b/>
          <w:i/>
          <w:sz w:val="28"/>
          <w:szCs w:val="28"/>
        </w:rPr>
        <w:t> </w:t>
      </w:r>
      <w:r w:rsidR="00713BB3" w:rsidRPr="009379ED">
        <w:rPr>
          <w:b/>
          <w:i/>
          <w:sz w:val="28"/>
          <w:szCs w:val="28"/>
        </w:rPr>
        <w:t xml:space="preserve">Общепрограммное мероприятие, направленное на обеспечение реализации государственной программы </w:t>
      </w:r>
    </w:p>
    <w:p w:rsidR="00713BB3" w:rsidRPr="009379ED" w:rsidRDefault="00713BB3" w:rsidP="005020C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 xml:space="preserve">Изменения объема планируемого финансирования общепрограммных мероприятий государственной программы в </w:t>
      </w:r>
      <w:r w:rsidR="00AB78AD" w:rsidRPr="009379ED">
        <w:rPr>
          <w:sz w:val="28"/>
          <w:szCs w:val="28"/>
        </w:rPr>
        <w:t>2021 году</w:t>
      </w:r>
      <w:r w:rsidR="005020C9" w:rsidRPr="009379ED">
        <w:rPr>
          <w:sz w:val="28"/>
          <w:szCs w:val="28"/>
        </w:rPr>
        <w:t xml:space="preserve"> обусловлены </w:t>
      </w:r>
      <w:r w:rsidR="00AB78AD" w:rsidRPr="009379ED">
        <w:rPr>
          <w:sz w:val="28"/>
          <w:szCs w:val="28"/>
        </w:rPr>
        <w:t xml:space="preserve">увеличением </w:t>
      </w:r>
      <w:r w:rsidR="005020C9" w:rsidRPr="009379ED">
        <w:rPr>
          <w:sz w:val="28"/>
          <w:szCs w:val="28"/>
        </w:rPr>
        <w:t xml:space="preserve">расходов на обеспечение деятельности ГКУ НСО «РИЦ» в связи с </w:t>
      </w:r>
      <w:r w:rsidR="00AB78AD" w:rsidRPr="009379ED">
        <w:rPr>
          <w:sz w:val="28"/>
          <w:szCs w:val="28"/>
        </w:rPr>
        <w:t>необходимостью исполнения обязательств по оплате в 2021 году государственных контрактов, заключенных в 2020 году, на сумму 3 536,2 тыс. рублей</w:t>
      </w:r>
      <w:r w:rsidR="005020C9" w:rsidRPr="009379ED">
        <w:rPr>
          <w:sz w:val="28"/>
          <w:szCs w:val="28"/>
        </w:rPr>
        <w:t xml:space="preserve">. </w:t>
      </w:r>
      <w:r w:rsidR="008D57B8" w:rsidRPr="009379ED">
        <w:rPr>
          <w:sz w:val="28"/>
          <w:szCs w:val="28"/>
        </w:rPr>
        <w:t xml:space="preserve"> </w:t>
      </w:r>
    </w:p>
    <w:p w:rsidR="00434896" w:rsidRPr="009379ED" w:rsidRDefault="00434896" w:rsidP="004A43BF">
      <w:pPr>
        <w:shd w:val="clear" w:color="auto" w:fill="FFFFFF"/>
        <w:jc w:val="both"/>
        <w:rPr>
          <w:sz w:val="28"/>
          <w:szCs w:val="28"/>
        </w:rPr>
      </w:pPr>
    </w:p>
    <w:p w:rsidR="006D5447" w:rsidRPr="009379ED" w:rsidRDefault="00CA7DEC" w:rsidP="006D5447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9379ED">
        <w:rPr>
          <w:b/>
          <w:sz w:val="28"/>
          <w:szCs w:val="28"/>
        </w:rPr>
        <w:t>2. Решения заочного заседания рабочей группы по формированию и дальнейшему совершенствованию государственной программы от 12.03.2021 (Протокол № 8 от 12.03.2021)</w:t>
      </w:r>
    </w:p>
    <w:p w:rsidR="00CA7DEC" w:rsidRPr="009379ED" w:rsidRDefault="006D5447" w:rsidP="006D5447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9379ED">
        <w:rPr>
          <w:b/>
          <w:sz w:val="28"/>
          <w:szCs w:val="28"/>
        </w:rPr>
        <w:t>1) </w:t>
      </w:r>
      <w:r w:rsidR="00CA7DEC" w:rsidRPr="009379ED">
        <w:rPr>
          <w:b/>
          <w:sz w:val="28"/>
          <w:szCs w:val="28"/>
        </w:rPr>
        <w:t>приведение наименования целевого индикатора 4 «Доля платежных документов на осуществление кассовых выплат, исполненных финансовым органом в установленный законодательством срок» и отдельных положений государственной программы в соответствие с изменениями в Бюджетный кодекс РФ от 27.12.2019 № 479-ФЗ</w:t>
      </w:r>
    </w:p>
    <w:p w:rsidR="00CA7DEC" w:rsidRPr="009379ED" w:rsidRDefault="00CA7DEC" w:rsidP="006D5447">
      <w:pPr>
        <w:pStyle w:val="ab"/>
        <w:ind w:left="0"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 xml:space="preserve">В соответствии с Федеральным законом от 27.12.2019 №479-ФЗ «О внесении изменений в Бюджетный кодекс Российской Федерации в части казначейского обслуживания и системы казначейских платежей» (далее – Закон №479-ФЗ) с 01 января 2021 года в Бюджетном </w:t>
      </w:r>
      <w:hyperlink r:id="rId9" w:history="1">
        <w:r w:rsidRPr="009379ED">
          <w:rPr>
            <w:sz w:val="28"/>
            <w:szCs w:val="28"/>
          </w:rPr>
          <w:t>кодексе</w:t>
        </w:r>
      </w:hyperlink>
      <w:r w:rsidRPr="009379ED">
        <w:rPr>
          <w:sz w:val="28"/>
          <w:szCs w:val="28"/>
        </w:rPr>
        <w:t xml:space="preserve"> Российской Федерации закрепляются новые положения о системе казначейских платежей, казначейских платежах, едином казначейском счете и казначейском обслуживании. Наряду с новыми положениями вводятся новые термины - казначейское обслуживание, казначейский счет, единый счет бюджета, единый казначейский счет и временно свободные средства, а также уточняются действующие термины, в том числе вместо «кассовых выплат» используется термин «перечисления», термин «кассовые расходы» не используется.</w:t>
      </w:r>
    </w:p>
    <w:p w:rsidR="00CA7DEC" w:rsidRPr="009379ED" w:rsidRDefault="00CA7DEC" w:rsidP="00CA7DEC">
      <w:pPr>
        <w:pStyle w:val="a8"/>
        <w:tabs>
          <w:tab w:val="left" w:pos="5880"/>
          <w:tab w:val="right" w:pos="9922"/>
        </w:tabs>
        <w:ind w:firstLine="709"/>
        <w:jc w:val="both"/>
      </w:pPr>
      <w:r w:rsidRPr="009379ED">
        <w:t>В связи с вышеизложенным, проектом изменений предусмотрены:</w:t>
      </w:r>
    </w:p>
    <w:p w:rsidR="00CA7DEC" w:rsidRPr="009379ED" w:rsidRDefault="00CA7DEC" w:rsidP="00CA7DEC">
      <w:pPr>
        <w:pStyle w:val="a8"/>
        <w:tabs>
          <w:tab w:val="left" w:pos="5880"/>
          <w:tab w:val="right" w:pos="9922"/>
        </w:tabs>
        <w:ind w:firstLine="709"/>
        <w:jc w:val="both"/>
      </w:pPr>
      <w:r w:rsidRPr="009379ED">
        <w:t xml:space="preserve">замена слов «кассовые выплаты» на слово «перечисления» в наименовании целевого индикатора 4, в п. 2.2 главы 5.1.1 и в части ожидаемого результата основного мероприятия 1.1.5, указанном в приложении 2 к государственной программе; </w:t>
      </w:r>
    </w:p>
    <w:p w:rsidR="00CA7DEC" w:rsidRPr="009379ED" w:rsidRDefault="00CA7DEC" w:rsidP="00CA7DEC">
      <w:pPr>
        <w:pStyle w:val="a8"/>
        <w:tabs>
          <w:tab w:val="left" w:pos="5880"/>
          <w:tab w:val="right" w:pos="9922"/>
        </w:tabs>
        <w:ind w:firstLine="709"/>
        <w:jc w:val="both"/>
        <w:rPr>
          <w:b/>
        </w:rPr>
      </w:pPr>
      <w:r w:rsidRPr="009379ED">
        <w:t>исключение слова «кассовые» в п. 4.9 главы 4.2.1.</w:t>
      </w:r>
    </w:p>
    <w:p w:rsidR="00CA7DEC" w:rsidRPr="009379ED" w:rsidRDefault="006D5447" w:rsidP="006D5447">
      <w:pPr>
        <w:pStyle w:val="ab"/>
        <w:shd w:val="clear" w:color="auto" w:fill="FFFFFF"/>
        <w:ind w:left="0" w:firstLine="709"/>
        <w:jc w:val="both"/>
        <w:rPr>
          <w:b/>
          <w:sz w:val="28"/>
          <w:szCs w:val="28"/>
        </w:rPr>
      </w:pPr>
      <w:r w:rsidRPr="009379ED">
        <w:rPr>
          <w:b/>
          <w:sz w:val="28"/>
          <w:szCs w:val="28"/>
        </w:rPr>
        <w:lastRenderedPageBreak/>
        <w:t>2) </w:t>
      </w:r>
      <w:r w:rsidR="00CA7DEC" w:rsidRPr="009379ED">
        <w:rPr>
          <w:b/>
          <w:sz w:val="28"/>
          <w:szCs w:val="28"/>
        </w:rPr>
        <w:t>актуализация отдельных положений государственной программы в части осуществления внутреннего финансового контроля и аудита министерства финансов и налоговой политики Новосибирской области</w:t>
      </w:r>
    </w:p>
    <w:p w:rsidR="00CA7DEC" w:rsidRPr="009379ED" w:rsidRDefault="00CA7DEC" w:rsidP="006D5447">
      <w:pPr>
        <w:shd w:val="clear" w:color="auto" w:fill="FFFFFF"/>
        <w:ind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>В соответствии с изменениями, внесенными в Бюджетный кодекс РФ Федеральным законом от 26.07.2019 № 199-ФЗ, осуществление внутреннего финансового контроля исключено из состава бюджетных полномочий.</w:t>
      </w:r>
    </w:p>
    <w:p w:rsidR="00CA7DEC" w:rsidRPr="009379ED" w:rsidRDefault="00CA7DEC" w:rsidP="006D5447">
      <w:pPr>
        <w:shd w:val="clear" w:color="auto" w:fill="FFFFFF"/>
        <w:ind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>Согласно пп. 1 п. 2 ст. 160.2-1 Бюджетного кодекса внутренний финансовый аудит осуществляется в том числе в целях оценки надежности внутреннего финансового контроля и подготовки предложений об организации внутреннего финансового контроля.</w:t>
      </w:r>
    </w:p>
    <w:p w:rsidR="00CA7DEC" w:rsidRPr="009379ED" w:rsidRDefault="00CA7DEC" w:rsidP="00436A42">
      <w:pPr>
        <w:shd w:val="clear" w:color="auto" w:fill="FFFFFF"/>
        <w:ind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>При этом внутренний финансовый контроль, определяемый Бюджетным кодексом в качестве внутреннего процесса главного администратора (администратора) бюджетных средств и осуществляемый в целях соблюдения установленных правовыми актами, регулирующими бюджетные правоотношения, требований к исполнению своих бюджетных полномочий, является составной частью каждого бюджетного полномочия главного администратора (администратора) бюджетных средств.</w:t>
      </w:r>
    </w:p>
    <w:p w:rsidR="00CA7DEC" w:rsidRPr="009379ED" w:rsidRDefault="00CA7DEC" w:rsidP="00436A42">
      <w:pPr>
        <w:shd w:val="clear" w:color="auto" w:fill="FFFFFF"/>
        <w:ind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>Достаточность нормативно-правового регулирования осуществления внутреннего финансового контроля будет оцениваться в ходе проведения аудиторских мероприятий.</w:t>
      </w:r>
    </w:p>
    <w:p w:rsidR="00CA7DEC" w:rsidRPr="009379ED" w:rsidRDefault="00436A42" w:rsidP="00D412D1">
      <w:pPr>
        <w:shd w:val="clear" w:color="auto" w:fill="FFFFFF"/>
        <w:ind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>На основании вышеизложенного, а также учитывая п. 5 ст. 160.2-1 Бюджетного кодекса РФ и федеральные стандарты внутреннего финансового аудита, утвержденные приказами Минфином России, проектом изменений предусмотрена актуализация соответствующих положений государственной программы, отраженных в п.3 подраздела 4.1 и в описании ожидаемого результата общепрограммного мероприятия.</w:t>
      </w:r>
    </w:p>
    <w:p w:rsidR="006D4A77" w:rsidRPr="009379ED" w:rsidRDefault="006D5447" w:rsidP="006D5447">
      <w:pPr>
        <w:pStyle w:val="ab"/>
        <w:shd w:val="clear" w:color="auto" w:fill="FFFFFF"/>
        <w:ind w:left="0" w:firstLine="709"/>
        <w:jc w:val="both"/>
        <w:rPr>
          <w:b/>
          <w:sz w:val="28"/>
          <w:szCs w:val="28"/>
        </w:rPr>
      </w:pPr>
      <w:r w:rsidRPr="009379ED">
        <w:rPr>
          <w:b/>
          <w:sz w:val="28"/>
          <w:szCs w:val="28"/>
        </w:rPr>
        <w:t>3) </w:t>
      </w:r>
      <w:r w:rsidR="006D4A77" w:rsidRPr="009379ED">
        <w:rPr>
          <w:b/>
          <w:sz w:val="28"/>
          <w:szCs w:val="28"/>
        </w:rPr>
        <w:t>приведение наименования основного мероприятия «Формирование налоговой, бюджетной и долговой политики Новосибирской области на среднесрочный и долгосрочный период» и связанных с ним положений государственной программы в соответствие с действующей редакцией Бюджетного кодекса Российской Федерации</w:t>
      </w:r>
    </w:p>
    <w:p w:rsidR="006D4A77" w:rsidRPr="009379ED" w:rsidRDefault="006D4A77" w:rsidP="006D4A77">
      <w:pPr>
        <w:pStyle w:val="a8"/>
        <w:tabs>
          <w:tab w:val="left" w:pos="5880"/>
          <w:tab w:val="right" w:pos="9922"/>
        </w:tabs>
        <w:ind w:firstLine="709"/>
        <w:jc w:val="both"/>
      </w:pPr>
      <w:r w:rsidRPr="009379ED">
        <w:t xml:space="preserve">Федеральным законом от 02.08.2019 № 278-ФЗ Бюджетный кодекс РФ дополнен статьей 107.1. В соответствии с пунктом 13 указанной статьи высшим исполнительным органом государственной власти субъекта РФ разрабатываются основные направления </w:t>
      </w:r>
      <w:r w:rsidRPr="009379ED">
        <w:rPr>
          <w:b/>
        </w:rPr>
        <w:t>государственной</w:t>
      </w:r>
      <w:r w:rsidRPr="009379ED">
        <w:t xml:space="preserve"> долговой политики субъекта РФ на очередной финансовый год и плановый период. </w:t>
      </w:r>
    </w:p>
    <w:p w:rsidR="006D4A77" w:rsidRPr="009379ED" w:rsidRDefault="006D4A77" w:rsidP="006D4A77">
      <w:pPr>
        <w:pStyle w:val="a8"/>
        <w:tabs>
          <w:tab w:val="left" w:pos="5880"/>
          <w:tab w:val="right" w:pos="9922"/>
        </w:tabs>
        <w:ind w:firstLine="709"/>
        <w:jc w:val="both"/>
      </w:pPr>
      <w:r w:rsidRPr="009379ED">
        <w:t xml:space="preserve">С учетом данных требований распоряжением Правительства Новосибирской области от 21.09.2020 № 420-рп на 2021 год и плановый период 2022 и 2023 годов были утверждены основные направления </w:t>
      </w:r>
      <w:r w:rsidRPr="009379ED">
        <w:rPr>
          <w:i/>
        </w:rPr>
        <w:t>государственной</w:t>
      </w:r>
      <w:r w:rsidRPr="009379ED">
        <w:t xml:space="preserve"> долговой политики Новосибирской области.</w:t>
      </w:r>
    </w:p>
    <w:p w:rsidR="006D4A77" w:rsidRPr="009379ED" w:rsidRDefault="006D4A77" w:rsidP="006D4A77">
      <w:pPr>
        <w:ind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 xml:space="preserve">В целях единообразия проектом изменений предусмотрено приведение наименования основного мероприятия «Формирование налоговой, бюджетной и долговой политики Новосибирской области на среднесрочный и долгосрочный период», а также связанных с ним положений государственной программы, в соответствие с указанными документами (наименование задачи 1.1, наименование главы 4.2.1, абз. 1 п.3 гл. 4.2.1, табл.5 гл. 4.3.1, строка 1.1.3 приложения № 2, абз.3 </w:t>
      </w:r>
      <w:r w:rsidRPr="009379ED">
        <w:rPr>
          <w:sz w:val="28"/>
          <w:szCs w:val="28"/>
        </w:rPr>
        <w:lastRenderedPageBreak/>
        <w:t>подраздела 2.1, абз. 7 подраздела 2.2, абз. 3 п.3 гл. 4.2.1, строка 21 табл.5 гл. 4.3.1, абз.3 п.1 гл 5.1.1, в части ожидаемого результата по строке 1.1.3 приложения № 2 к государственной программе).</w:t>
      </w:r>
    </w:p>
    <w:p w:rsidR="006D4A77" w:rsidRPr="009379ED" w:rsidRDefault="006D4A77" w:rsidP="006D4A77">
      <w:pPr>
        <w:pStyle w:val="a8"/>
        <w:tabs>
          <w:tab w:val="left" w:pos="5880"/>
          <w:tab w:val="right" w:pos="9922"/>
        </w:tabs>
        <w:ind w:firstLine="709"/>
        <w:jc w:val="both"/>
      </w:pPr>
    </w:p>
    <w:p w:rsidR="006D4A77" w:rsidRPr="009379ED" w:rsidRDefault="000E76CA" w:rsidP="00D412D1">
      <w:pPr>
        <w:pStyle w:val="a8"/>
        <w:tabs>
          <w:tab w:val="left" w:pos="5880"/>
          <w:tab w:val="right" w:pos="9922"/>
        </w:tabs>
        <w:ind w:firstLine="709"/>
        <w:jc w:val="both"/>
        <w:rPr>
          <w:b/>
        </w:rPr>
      </w:pPr>
      <w:r w:rsidRPr="009379ED">
        <w:rPr>
          <w:b/>
        </w:rPr>
        <w:t>3. </w:t>
      </w:r>
      <w:r w:rsidR="006D4A77" w:rsidRPr="009379ED">
        <w:rPr>
          <w:b/>
        </w:rPr>
        <w:t>Решения заседани</w:t>
      </w:r>
      <w:r w:rsidR="00F803CA" w:rsidRPr="009379ED">
        <w:rPr>
          <w:b/>
        </w:rPr>
        <w:t>я</w:t>
      </w:r>
      <w:r w:rsidR="006D4A77" w:rsidRPr="009379ED">
        <w:rPr>
          <w:b/>
        </w:rPr>
        <w:t xml:space="preserve"> </w:t>
      </w:r>
      <w:r w:rsidR="006D4A77" w:rsidRPr="009379ED">
        <w:rPr>
          <w:b/>
          <w:bCs/>
        </w:rPr>
        <w:t>рабочей группы по совершенствованию межбюджетных отношений в Новосибирской области от 14.04.2021</w:t>
      </w:r>
      <w:r w:rsidR="00F803CA" w:rsidRPr="009379ED">
        <w:rPr>
          <w:b/>
          <w:bCs/>
        </w:rPr>
        <w:t xml:space="preserve"> (Протокол № 30 от 14.04.2021)</w:t>
      </w:r>
      <w:r w:rsidR="006D4A77" w:rsidRPr="009379ED">
        <w:rPr>
          <w:b/>
          <w:bCs/>
        </w:rPr>
        <w:t>.</w:t>
      </w:r>
    </w:p>
    <w:p w:rsidR="00F803CA" w:rsidRPr="009379ED" w:rsidRDefault="00F803CA" w:rsidP="00F803CA">
      <w:pPr>
        <w:shd w:val="clear" w:color="auto" w:fill="FFFFFF"/>
        <w:ind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>В соответствии с решением рабочей группы подготовлены изменения в порядок предоставления и распределения субсидии на реализацию мероприятий по обеспечению сбалансированности местных бюджетов в рамках государственной программы</w:t>
      </w:r>
      <w:r w:rsidR="00EF404D" w:rsidRPr="009379ED">
        <w:rPr>
          <w:sz w:val="28"/>
          <w:szCs w:val="28"/>
        </w:rPr>
        <w:t xml:space="preserve"> (далее – Порядок, Субсидия)</w:t>
      </w:r>
      <w:r w:rsidRPr="009379ED">
        <w:rPr>
          <w:sz w:val="28"/>
          <w:szCs w:val="28"/>
        </w:rPr>
        <w:t>.</w:t>
      </w:r>
    </w:p>
    <w:p w:rsidR="00EF404D" w:rsidRPr="009379ED" w:rsidRDefault="00EF404D" w:rsidP="00EF404D">
      <w:pPr>
        <w:ind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>Изменения, вносимые в Порядок подготовлены в целях устранения недостатков действующего расчета части Субсидии, направляемой на покрытие недостатка доходов местных бюджетов для финансового обеспечения расходных обязательств по решению вопросов местного значения.</w:t>
      </w:r>
    </w:p>
    <w:p w:rsidR="00EF404D" w:rsidRPr="009379ED" w:rsidRDefault="00EF404D" w:rsidP="00EF404D">
      <w:pPr>
        <w:ind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 xml:space="preserve">Во-первых, в целях приведения расходов муниципальных учреждений в соответствие с расходами государственных учреждений расширен перечень приоритетных расходов по муниципальным учреждениям, которые гарантировано будут обеспечиваться за счет средств областного </w:t>
      </w:r>
      <w:r w:rsidR="00FB23F4">
        <w:rPr>
          <w:sz w:val="28"/>
          <w:szCs w:val="28"/>
        </w:rPr>
        <w:t xml:space="preserve">и местных </w:t>
      </w:r>
      <w:r w:rsidRPr="009379ED">
        <w:rPr>
          <w:sz w:val="28"/>
          <w:szCs w:val="28"/>
        </w:rPr>
        <w:t>бюджет</w:t>
      </w:r>
      <w:r w:rsidR="00FB23F4">
        <w:rPr>
          <w:sz w:val="28"/>
          <w:szCs w:val="28"/>
        </w:rPr>
        <w:t>ов</w:t>
      </w:r>
      <w:bookmarkStart w:id="0" w:name="_GoBack"/>
      <w:bookmarkEnd w:id="0"/>
      <w:r w:rsidRPr="009379ED">
        <w:rPr>
          <w:sz w:val="28"/>
          <w:szCs w:val="28"/>
        </w:rPr>
        <w:t>.</w:t>
      </w:r>
    </w:p>
    <w:p w:rsidR="00EF404D" w:rsidRPr="009379ED" w:rsidRDefault="00EF404D" w:rsidP="00EF404D">
      <w:pPr>
        <w:ind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>Данные расходы включают в себя следующие направления:</w:t>
      </w:r>
    </w:p>
    <w:p w:rsidR="00EF404D" w:rsidRPr="009379ED" w:rsidRDefault="00EF404D" w:rsidP="00EF404D">
      <w:pPr>
        <w:ind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>- Обслуживание транспорта (ОСАГО, технический осмотр и техническое обслуживание автотранспортных средств, обслуживание ГЛОНАСС, обслуживание тахографов).</w:t>
      </w:r>
    </w:p>
    <w:p w:rsidR="00EF404D" w:rsidRPr="009379ED" w:rsidRDefault="00EF404D" w:rsidP="00EF404D">
      <w:pPr>
        <w:ind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>- Медицинские осмотры различных категорий работников, освидетельствования (диспансеризация, обязательное психиатрическое освидетельствование для работников учреждений образования, предрейсовые медицинские осмотры водителей).</w:t>
      </w:r>
    </w:p>
    <w:p w:rsidR="00EF404D" w:rsidRPr="009379ED" w:rsidRDefault="00EF404D" w:rsidP="00EF404D">
      <w:pPr>
        <w:ind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>- Санитарно- противоэпидемические мероприятия и мероприятия гигиены (лабораторные обследования с целью определения в пищевых продуктах пищевой ценности (белков, жиров, углеводов, калорийности, минеральных веществ и витаминов) и подтверждения безопасности приготовляемых блюд на соответствие их гигиеническим требованиям, предъявляемым к пищевым продуктам; лабораторные обследования по определению возбудителей острых кишечных инфекций бактериальной и вирусной этиологии в организациях образования; дезинфекцию, дератизацию помещений; акарицидную обработку территорий учреждений).</w:t>
      </w:r>
    </w:p>
    <w:p w:rsidR="00EF404D" w:rsidRPr="009379ED" w:rsidRDefault="00EF404D" w:rsidP="00EF404D">
      <w:pPr>
        <w:ind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>- Обучение, повышение квалификации работников муниципальных учреждений.</w:t>
      </w:r>
    </w:p>
    <w:p w:rsidR="00EF404D" w:rsidRPr="009379ED" w:rsidRDefault="00EF404D" w:rsidP="00EF404D">
      <w:pPr>
        <w:ind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>- Услуги по эксплуатации электросетевого хозяйства.</w:t>
      </w:r>
    </w:p>
    <w:p w:rsidR="00EF404D" w:rsidRPr="009379ED" w:rsidRDefault="00EF404D" w:rsidP="00EF404D">
      <w:pPr>
        <w:ind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>- Взносы за капитальный ремонт муниципального жилищного фонда.</w:t>
      </w:r>
    </w:p>
    <w:p w:rsidR="00EF404D" w:rsidRPr="009379ED" w:rsidRDefault="00EF404D" w:rsidP="00EF404D">
      <w:pPr>
        <w:ind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>- Испытание электрозащитных установок, поверка теплосчетчиков, водосчетчиков, весов, конвекторов и др. оборудования.</w:t>
      </w:r>
    </w:p>
    <w:p w:rsidR="00EF404D" w:rsidRPr="009379ED" w:rsidRDefault="00EF404D" w:rsidP="00EF404D">
      <w:pPr>
        <w:ind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>- </w:t>
      </w:r>
      <w:r w:rsidR="00711D59">
        <w:rPr>
          <w:sz w:val="28"/>
          <w:szCs w:val="28"/>
        </w:rPr>
        <w:t>Специальная оценка условий труда</w:t>
      </w:r>
      <w:r w:rsidRPr="009379ED">
        <w:rPr>
          <w:sz w:val="28"/>
          <w:szCs w:val="28"/>
        </w:rPr>
        <w:t>.</w:t>
      </w:r>
    </w:p>
    <w:p w:rsidR="00EF404D" w:rsidRPr="009379ED" w:rsidRDefault="00EF404D" w:rsidP="00EF404D">
      <w:pPr>
        <w:ind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>Во-вторых, в целях стимулирования органов местного самоуправления к проведению оптимизационных мероприятий по подведомственной бюджетной сети при расчете данной части субсидии</w:t>
      </w:r>
      <w:r w:rsidRPr="009379ED">
        <w:t xml:space="preserve"> </w:t>
      </w:r>
      <w:r w:rsidRPr="009379ED">
        <w:rPr>
          <w:sz w:val="28"/>
          <w:szCs w:val="28"/>
        </w:rPr>
        <w:t xml:space="preserve">объем приоритетных расходов будет </w:t>
      </w:r>
      <w:r w:rsidRPr="009379ED">
        <w:rPr>
          <w:sz w:val="28"/>
          <w:szCs w:val="28"/>
        </w:rPr>
        <w:lastRenderedPageBreak/>
        <w:t>осуществляться исходя из нормативных значений. В результате при оптимизации расходов в муниципальном образовании сумма сэкономленных средств не будет изыматься из местных бюджетов и может быть направлена на развитие территории.</w:t>
      </w:r>
    </w:p>
    <w:p w:rsidR="00EF404D" w:rsidRPr="009379ED" w:rsidRDefault="00EF404D" w:rsidP="00EF404D">
      <w:pPr>
        <w:ind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>Увеличение приоритетных расходов на очередной финансовый год в связи с приростом фондов оплаты труда работников бюджетной сферы и работников органов местного самоуправления, индексацией приоритетных расходов в случае принятия соответствующих решений, приростом дополнительных расходов местных бюджетов</w:t>
      </w:r>
      <w:r w:rsidR="00A678BD" w:rsidRPr="009379ED">
        <w:rPr>
          <w:sz w:val="28"/>
          <w:szCs w:val="28"/>
        </w:rPr>
        <w:t>,</w:t>
      </w:r>
      <w:r w:rsidRPr="009379ED">
        <w:rPr>
          <w:sz w:val="28"/>
          <w:szCs w:val="28"/>
        </w:rPr>
        <w:t xml:space="preserve"> будет учитываться при расчете субсидии на очередной финансовый год через коэффициент соотносимости территорий.</w:t>
      </w:r>
    </w:p>
    <w:p w:rsidR="00CA7DEC" w:rsidRPr="009379ED" w:rsidRDefault="00CA7DEC" w:rsidP="00CA7DEC">
      <w:pPr>
        <w:shd w:val="clear" w:color="auto" w:fill="FFFFFF"/>
        <w:jc w:val="both"/>
        <w:rPr>
          <w:sz w:val="28"/>
          <w:szCs w:val="28"/>
        </w:rPr>
      </w:pPr>
    </w:p>
    <w:p w:rsidR="00170209" w:rsidRPr="009379ED" w:rsidRDefault="00F803CA" w:rsidP="00D412D1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9379ED">
        <w:rPr>
          <w:b/>
          <w:sz w:val="28"/>
          <w:szCs w:val="28"/>
        </w:rPr>
        <w:t>4. Решения заседания рабочей группы по формированию и дальнейшему совершенствованию государственной программы от 01.06.2021 (Протокол № 9 от 01.06.2021)</w:t>
      </w:r>
    </w:p>
    <w:p w:rsidR="00F803CA" w:rsidRPr="009379ED" w:rsidRDefault="00F803CA" w:rsidP="00D412D1">
      <w:pPr>
        <w:pStyle w:val="a8"/>
        <w:tabs>
          <w:tab w:val="left" w:pos="5880"/>
          <w:tab w:val="right" w:pos="9922"/>
        </w:tabs>
        <w:ind w:firstLine="709"/>
        <w:jc w:val="both"/>
        <w:rPr>
          <w:b/>
        </w:rPr>
      </w:pPr>
      <w:r w:rsidRPr="009379ED">
        <w:rPr>
          <w:b/>
        </w:rPr>
        <w:t>1) актуализация целевого индикатора 16 «Позиция Новосибирской области в рейтинге по уровню открытости бюджетных данных, формируемом федеральным государственным бюджетным учреждением «Научно-исследовательский финансовый институт»» и связанных с ним положений государственной программы</w:t>
      </w:r>
    </w:p>
    <w:p w:rsidR="00F803CA" w:rsidRPr="009379ED" w:rsidRDefault="00F803CA" w:rsidP="00F803CA">
      <w:pPr>
        <w:pStyle w:val="a8"/>
        <w:tabs>
          <w:tab w:val="left" w:pos="5880"/>
          <w:tab w:val="right" w:pos="9922"/>
        </w:tabs>
        <w:ind w:firstLine="709"/>
        <w:jc w:val="both"/>
      </w:pPr>
      <w:r w:rsidRPr="009379ED">
        <w:t xml:space="preserve">В настоящее время значение целевого индикатора 16 «Позиция Новосибирской области в рейтинге по уровню открытости бюджетных данных, формируемом федеральным государственным бюджетным учреждением «Научно-исследовательский финансовый институт» предполагает место в рейтинге, которое должна занять Новосибирская область (не ниже указанного уровня). </w:t>
      </w:r>
    </w:p>
    <w:p w:rsidR="00F803CA" w:rsidRPr="009379ED" w:rsidRDefault="00F803CA" w:rsidP="00F803CA">
      <w:pPr>
        <w:pStyle w:val="a8"/>
        <w:tabs>
          <w:tab w:val="left" w:pos="5880"/>
          <w:tab w:val="right" w:pos="9922"/>
        </w:tabs>
        <w:ind w:firstLine="709"/>
        <w:jc w:val="both"/>
      </w:pPr>
      <w:r w:rsidRPr="009379ED">
        <w:t xml:space="preserve">С 2020 года Научно-исследовательский институт публикует результаты рейтинга ранжируя регионы по группам, без присваивания конкретного места. В связи с этим, целесообразно установить значение целевого индикатора: «Не ниже первой группы регионов с очень высоким уровнем открытости бюджетных данных». </w:t>
      </w:r>
    </w:p>
    <w:p w:rsidR="00F803CA" w:rsidRPr="009379ED" w:rsidRDefault="00F803CA" w:rsidP="00F803CA">
      <w:pPr>
        <w:pStyle w:val="a8"/>
        <w:tabs>
          <w:tab w:val="left" w:pos="5880"/>
          <w:tab w:val="right" w:pos="9922"/>
        </w:tabs>
        <w:ind w:firstLine="709"/>
        <w:jc w:val="both"/>
      </w:pPr>
      <w:r w:rsidRPr="009379ED">
        <w:t>Данное изменение не ухудшает уровень целевого показателя и по-прежнему ориентирует Новосибирскую область на достижение максимально высокого результата в рейтинге открытости бюджетных данных.</w:t>
      </w:r>
    </w:p>
    <w:p w:rsidR="00F803CA" w:rsidRPr="009379ED" w:rsidRDefault="00F803CA" w:rsidP="00F803CA">
      <w:pPr>
        <w:pStyle w:val="a8"/>
        <w:tabs>
          <w:tab w:val="left" w:pos="5880"/>
          <w:tab w:val="right" w:pos="9922"/>
        </w:tabs>
        <w:ind w:firstLine="709"/>
        <w:jc w:val="both"/>
      </w:pPr>
      <w:r w:rsidRPr="009379ED">
        <w:t>В связи с этим проект изменений предусматривает:</w:t>
      </w:r>
    </w:p>
    <w:p w:rsidR="00F803CA" w:rsidRPr="009379ED" w:rsidRDefault="00F803CA" w:rsidP="00F803CA">
      <w:pPr>
        <w:pStyle w:val="a8"/>
        <w:tabs>
          <w:tab w:val="left" w:pos="5880"/>
          <w:tab w:val="right" w:pos="9922"/>
        </w:tabs>
        <w:ind w:firstLine="709"/>
        <w:jc w:val="both"/>
      </w:pPr>
      <w:r w:rsidRPr="009379ED">
        <w:t>использование в качестве значений целевого индикатора шкалу для оценки уровня открытости бюджетных данных, применяемой федеральным государственным бюджетным учреждением «Научно-исследовательский финансовый институт»,</w:t>
      </w:r>
    </w:p>
    <w:p w:rsidR="00F803CA" w:rsidRPr="009379ED" w:rsidRDefault="00F803CA" w:rsidP="00F803CA">
      <w:pPr>
        <w:pStyle w:val="a8"/>
        <w:tabs>
          <w:tab w:val="left" w:pos="5880"/>
          <w:tab w:val="right" w:pos="9922"/>
        </w:tabs>
        <w:ind w:firstLine="709"/>
        <w:jc w:val="both"/>
      </w:pPr>
      <w:r w:rsidRPr="009379ED">
        <w:t>установление планового значения целевого индикатора «А» (очень высокий уровень открытости бюджетных данных) на протяжении всего периода реализации государственной программы,</w:t>
      </w:r>
    </w:p>
    <w:p w:rsidR="00F803CA" w:rsidRPr="009379ED" w:rsidRDefault="00F803CA" w:rsidP="00F803CA">
      <w:pPr>
        <w:pStyle w:val="a8"/>
        <w:tabs>
          <w:tab w:val="left" w:pos="5880"/>
          <w:tab w:val="right" w:pos="9922"/>
        </w:tabs>
        <w:ind w:firstLine="709"/>
        <w:jc w:val="both"/>
      </w:pPr>
      <w:r w:rsidRPr="009379ED">
        <w:t xml:space="preserve">изложение ожидаемого результата в части открытости бюджетных данных (п.11 в разделе </w:t>
      </w:r>
      <w:r w:rsidRPr="009379ED">
        <w:rPr>
          <w:lang w:val="en-US"/>
        </w:rPr>
        <w:t>I</w:t>
      </w:r>
      <w:r w:rsidRPr="009379ED">
        <w:t xml:space="preserve"> и подразделе 7.1 государственной программы) в следующей редакции: </w:t>
      </w:r>
      <w:r w:rsidR="00F45B47" w:rsidRPr="00F45B47">
        <w:t>«11. Обеспечение вхождения Новосибирской области в группу регионов Российской Федерации с очень высоким уровнем открытости бюджетных данных в рейтинге бюджетной открытости и прозрачности в течение всего срока реализ</w:t>
      </w:r>
      <w:r w:rsidR="00F45B47">
        <w:t>ации государственной программы»</w:t>
      </w:r>
      <w:r w:rsidRPr="009379ED">
        <w:t>.</w:t>
      </w:r>
    </w:p>
    <w:p w:rsidR="00F6561B" w:rsidRPr="009379ED" w:rsidRDefault="00027BBF" w:rsidP="00F6561B">
      <w:pPr>
        <w:pStyle w:val="a8"/>
        <w:tabs>
          <w:tab w:val="left" w:pos="5880"/>
          <w:tab w:val="right" w:pos="9922"/>
        </w:tabs>
        <w:ind w:firstLine="709"/>
        <w:jc w:val="both"/>
        <w:rPr>
          <w:b/>
        </w:rPr>
      </w:pPr>
      <w:r w:rsidRPr="009379ED">
        <w:rPr>
          <w:b/>
        </w:rPr>
        <w:lastRenderedPageBreak/>
        <w:t>2) </w:t>
      </w:r>
      <w:r w:rsidR="00F6561B" w:rsidRPr="009379ED">
        <w:rPr>
          <w:b/>
        </w:rPr>
        <w:t>приведение наименования целевого индикатора 19 «Доля муниципальных образований Новосибирской области, на территории которых реализуются проекты поддержки местных инициатив» и отдельных положений государственной программы в соответствие с изменениями в Федеральный закон от 06.10.2003 № 131-ФЗ</w:t>
      </w:r>
    </w:p>
    <w:p w:rsidR="00F6561B" w:rsidRPr="009379ED" w:rsidRDefault="00F6561B" w:rsidP="00F6561B">
      <w:pPr>
        <w:tabs>
          <w:tab w:val="center" w:pos="4153"/>
          <w:tab w:val="left" w:pos="5880"/>
          <w:tab w:val="right" w:pos="8306"/>
          <w:tab w:val="right" w:pos="9922"/>
        </w:tabs>
        <w:ind w:firstLine="709"/>
        <w:jc w:val="both"/>
        <w:rPr>
          <w:sz w:val="28"/>
          <w:szCs w:val="28"/>
          <w:lang w:eastAsia="x-none"/>
        </w:rPr>
      </w:pPr>
      <w:r w:rsidRPr="009379ED">
        <w:rPr>
          <w:sz w:val="28"/>
          <w:szCs w:val="28"/>
          <w:lang w:eastAsia="x-none"/>
        </w:rPr>
        <w:t xml:space="preserve">В соответствии с изменениями, внесенными в Федеральный закон «Об общих принципах организации местного самоуправления в Российской Федерации» (далее – Закон № 131-ФЗ) Федеральным законом от 20.07.2020 № 236-ФЗ с 01 января 2021 года в Законе № 131-ФЗ закрепляются новые положения </w:t>
      </w:r>
      <w:r w:rsidRPr="009379ED">
        <w:rPr>
          <w:sz w:val="28"/>
          <w:szCs w:val="28"/>
          <w:shd w:val="clear" w:color="auto" w:fill="FFFFFF"/>
        </w:rPr>
        <w:t>по введению правовых норм о новой форме осуществления гражданами своего права на местное самоуправление в виде реализации инициативных проектов.</w:t>
      </w:r>
    </w:p>
    <w:p w:rsidR="00F6561B" w:rsidRPr="009379ED" w:rsidRDefault="00F6561B" w:rsidP="00F6561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379ED">
        <w:rPr>
          <w:sz w:val="28"/>
          <w:szCs w:val="28"/>
          <w:lang w:eastAsia="x-none"/>
        </w:rPr>
        <w:t xml:space="preserve">При этом частью 10 статьи 26.1 Закона № 131-ФЗ </w:t>
      </w:r>
      <w:r w:rsidRPr="009379ED">
        <w:rPr>
          <w:sz w:val="28"/>
          <w:szCs w:val="28"/>
        </w:rPr>
        <w:t>в отношении инициативных проектов, выдвигаемых для получения финансовой поддержки за счет межбюджетных трансфертов из бюджета субъекта Российской Федерации, требования к составу сведений, включаемых в инициативные проекты, порядок рассмотрения инициативных проектов, в том числе основания для отказа в их поддержке, порядок и критерии конкурсного отбора таких инициативных проектов устанавливаются в соответствии с нормативным правовым актом субъекта Российской Федерации.</w:t>
      </w:r>
    </w:p>
    <w:p w:rsidR="00F6561B" w:rsidRPr="009379ED" w:rsidRDefault="00F6561B" w:rsidP="00F6561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379ED">
        <w:rPr>
          <w:sz w:val="28"/>
          <w:szCs w:val="28"/>
        </w:rPr>
        <w:t>В части актуализации действующего нормативно-правового регулирования реализации практики инициативного бюджетирования в Новосибирской области в постановление Правительства Новосибирской области от 06.06.2017 № 201-п (далее – Постановление) были внесены следующие изменения:</w:t>
      </w:r>
    </w:p>
    <w:p w:rsidR="00F6561B" w:rsidRPr="009379ED" w:rsidRDefault="00F6561B" w:rsidP="00F656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>1) название «конкурсный отбор проектов развития территорий муниципальных образований Новосибирской области, основанных на местных инициативах», изменено на «конкурсный отбор инициативных проектов» и используемая в Постановлении терминология приведена в соответствие с терминологией Закона № 131-ФЗ;</w:t>
      </w:r>
    </w:p>
    <w:p w:rsidR="00F6561B" w:rsidRPr="009379ED" w:rsidRDefault="00F6561B" w:rsidP="00F656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>2) </w:t>
      </w:r>
      <w:r w:rsidR="00F836DB" w:rsidRPr="009379ED">
        <w:rPr>
          <w:sz w:val="28"/>
          <w:szCs w:val="28"/>
        </w:rPr>
        <w:t>П</w:t>
      </w:r>
      <w:r w:rsidRPr="009379ED">
        <w:rPr>
          <w:sz w:val="28"/>
          <w:szCs w:val="28"/>
        </w:rPr>
        <w:t>орядок проведения конкурсного отбора инициативных проектов и приложение к нему «Балльная шкала оценки инициативных проектов» утверждены Постановлением в новой редакции с учетом положений статьи 26.1 Закона № 131-ФЗ.</w:t>
      </w:r>
    </w:p>
    <w:p w:rsidR="00F6561B" w:rsidRPr="009379ED" w:rsidRDefault="00F6561B" w:rsidP="00F6561B">
      <w:pPr>
        <w:tabs>
          <w:tab w:val="center" w:pos="4153"/>
          <w:tab w:val="left" w:pos="5880"/>
          <w:tab w:val="right" w:pos="8306"/>
          <w:tab w:val="right" w:pos="9922"/>
        </w:tabs>
        <w:ind w:firstLine="709"/>
        <w:jc w:val="both"/>
        <w:rPr>
          <w:sz w:val="28"/>
          <w:szCs w:val="28"/>
          <w:lang w:eastAsia="x-none"/>
        </w:rPr>
      </w:pPr>
      <w:r w:rsidRPr="009379ED">
        <w:rPr>
          <w:sz w:val="28"/>
          <w:szCs w:val="28"/>
          <w:lang w:val="x-none" w:eastAsia="x-none"/>
        </w:rPr>
        <w:t xml:space="preserve">В связи с </w:t>
      </w:r>
      <w:r w:rsidRPr="009379ED">
        <w:rPr>
          <w:sz w:val="28"/>
          <w:szCs w:val="28"/>
          <w:lang w:eastAsia="x-none"/>
        </w:rPr>
        <w:t>вышеизложенным</w:t>
      </w:r>
      <w:r w:rsidRPr="009379ED">
        <w:rPr>
          <w:sz w:val="28"/>
          <w:szCs w:val="28"/>
          <w:lang w:val="x-none" w:eastAsia="x-none"/>
        </w:rPr>
        <w:t xml:space="preserve">, </w:t>
      </w:r>
      <w:r w:rsidRPr="009379ED">
        <w:rPr>
          <w:sz w:val="28"/>
          <w:szCs w:val="28"/>
          <w:lang w:eastAsia="x-none"/>
        </w:rPr>
        <w:t>проектом изменений предусматривается</w:t>
      </w:r>
      <w:r w:rsidRPr="009379ED">
        <w:rPr>
          <w:sz w:val="28"/>
          <w:szCs w:val="28"/>
          <w:lang w:val="x-none" w:eastAsia="x-none"/>
        </w:rPr>
        <w:t xml:space="preserve"> приведение наименования целевого индикатора 19 и отдельных положений государственной программы в соответствие с терминологией, закрепленной действующим законодательством</w:t>
      </w:r>
      <w:r w:rsidRPr="009379ED">
        <w:rPr>
          <w:sz w:val="28"/>
          <w:szCs w:val="28"/>
          <w:lang w:eastAsia="x-none"/>
        </w:rPr>
        <w:t>, в частности:</w:t>
      </w:r>
    </w:p>
    <w:p w:rsidR="00F6561B" w:rsidRPr="009379ED" w:rsidRDefault="00F6561B" w:rsidP="00F6561B">
      <w:pPr>
        <w:pStyle w:val="a8"/>
        <w:tabs>
          <w:tab w:val="left" w:pos="5880"/>
          <w:tab w:val="right" w:pos="9922"/>
        </w:tabs>
        <w:ind w:firstLine="709"/>
        <w:jc w:val="both"/>
      </w:pPr>
      <w:r w:rsidRPr="009379ED">
        <w:t xml:space="preserve">наименование целевого индикатора 19 изложено в редакции: «Доля городских и сельских поселений Новосибирской области, представивших заявки на участие в конкурсном отборе инициативных проектов» (раздел </w:t>
      </w:r>
      <w:r w:rsidRPr="009379ED">
        <w:rPr>
          <w:lang w:val="en-US"/>
        </w:rPr>
        <w:t>I</w:t>
      </w:r>
      <w:r w:rsidRPr="009379ED">
        <w:t>, подраздел 3.2, приложение 1 государственной программы),</w:t>
      </w:r>
    </w:p>
    <w:p w:rsidR="00F6561B" w:rsidRPr="009379ED" w:rsidRDefault="00F6561B" w:rsidP="00F6561B">
      <w:pPr>
        <w:pStyle w:val="a8"/>
        <w:tabs>
          <w:tab w:val="left" w:pos="5880"/>
          <w:tab w:val="right" w:pos="9922"/>
        </w:tabs>
        <w:ind w:firstLine="709"/>
        <w:jc w:val="both"/>
      </w:pPr>
      <w:r w:rsidRPr="009379ED">
        <w:t xml:space="preserve">ожидаемый результат в части инициативного бюджетирования изложено в редакции: «Увеличение доли городских и сельских поселений Новосибирской области, представивших заявки на участие в конкурсном отборе инициативных проектов, с 25,7% до 40% к 1 января 2025 года» (п.14 в разделе </w:t>
      </w:r>
      <w:r w:rsidRPr="009379ED">
        <w:rPr>
          <w:lang w:val="en-US"/>
        </w:rPr>
        <w:t>I</w:t>
      </w:r>
      <w:r w:rsidRPr="009379ED">
        <w:t xml:space="preserve"> и подразделе 7.1 государственной программы),</w:t>
      </w:r>
    </w:p>
    <w:p w:rsidR="00F6561B" w:rsidRPr="009379ED" w:rsidRDefault="00F6561B" w:rsidP="00F6561B">
      <w:pPr>
        <w:pStyle w:val="a8"/>
        <w:tabs>
          <w:tab w:val="left" w:pos="5880"/>
          <w:tab w:val="right" w:pos="9922"/>
        </w:tabs>
        <w:ind w:firstLine="709"/>
        <w:jc w:val="both"/>
      </w:pPr>
      <w:r w:rsidRPr="009379ED">
        <w:lastRenderedPageBreak/>
        <w:t xml:space="preserve">слова «проекты развития территорий», «проекты развития территорий муниципальных образований Новосибирской области, основанных на местных инициативах», </w:t>
      </w:r>
      <w:r w:rsidRPr="009379ED">
        <w:rPr>
          <w:lang w:eastAsia="x-none"/>
        </w:rPr>
        <w:t>«проекты поддержки местных инициатив»</w:t>
      </w:r>
      <w:r w:rsidRPr="009379ED">
        <w:t xml:space="preserve"> заменены словами «инициативные проекты» в подразделе 2.2, в п.3. главы 2.3.3, наименовании основных мероприятий 2.2.1 и 2.2.2 (глава 4.2.4, таблица 5 главы 4.3.1, приложение 2 к государственной программе), п.5 и 30 таблицы 5 главы 4.3.1, п.3 главы 5.1.2, в ожидаемом результате основного мероприятия 2.2.1 (приложение 2 к государственной программе), в порядке предоставления и распределения субсидии на реализацию проектов развития территорий муниципальных образований Новосибирской области, основанных на местных инициативах (приложение 4 к государственной программе).</w:t>
      </w:r>
    </w:p>
    <w:p w:rsidR="00F6561B" w:rsidRPr="009379ED" w:rsidRDefault="00F6561B" w:rsidP="00F6561B">
      <w:pPr>
        <w:pStyle w:val="a8"/>
        <w:tabs>
          <w:tab w:val="left" w:pos="5880"/>
          <w:tab w:val="right" w:pos="9922"/>
        </w:tabs>
        <w:ind w:firstLine="709"/>
        <w:jc w:val="both"/>
      </w:pPr>
      <w:r w:rsidRPr="009379ED">
        <w:t xml:space="preserve">В связи с отсутствием возможности изменить соответствующим образом наименование целевой статьи в областном бюджете Новосибирской области </w:t>
      </w:r>
      <w:r w:rsidR="005C3C95" w:rsidRPr="009379ED">
        <w:t>в связи с</w:t>
      </w:r>
      <w:r w:rsidRPr="009379ED">
        <w:t xml:space="preserve"> п. 28 Порядка формирования и применения кодов бюджетной классификации Российской Федерации, их структуре и принципах назначения, утвержденного Приказ Минфина России от 06.06.2019 № 85н</w:t>
      </w:r>
      <w:r w:rsidR="005C3C95" w:rsidRPr="009379ED">
        <w:t>, изменения, указанные в настоящем подпункте, предполагают вступление в силу с 01.01.2022.</w:t>
      </w:r>
    </w:p>
    <w:p w:rsidR="005C3C95" w:rsidRPr="009379ED" w:rsidRDefault="008A1F69" w:rsidP="005C3C95">
      <w:pPr>
        <w:pStyle w:val="a8"/>
        <w:tabs>
          <w:tab w:val="left" w:pos="5880"/>
          <w:tab w:val="right" w:pos="9922"/>
        </w:tabs>
        <w:ind w:firstLine="709"/>
        <w:jc w:val="both"/>
        <w:rPr>
          <w:b/>
        </w:rPr>
      </w:pPr>
      <w:r w:rsidRPr="009379ED">
        <w:rPr>
          <w:b/>
          <w:lang w:eastAsia="x-none"/>
        </w:rPr>
        <w:t>3</w:t>
      </w:r>
      <w:r w:rsidR="005C3C95" w:rsidRPr="009379ED">
        <w:rPr>
          <w:b/>
          <w:lang w:eastAsia="x-none"/>
        </w:rPr>
        <w:t xml:space="preserve">) Изменения в </w:t>
      </w:r>
      <w:r w:rsidR="005C3C95" w:rsidRPr="009379ED">
        <w:rPr>
          <w:b/>
        </w:rPr>
        <w:t xml:space="preserve">Порядок определения объема и предоставления субсидии автономной некоммерческой организации «Новосибирский дом финансового просвещения» </w:t>
      </w:r>
    </w:p>
    <w:p w:rsidR="005C3C95" w:rsidRPr="009379ED" w:rsidRDefault="005C3C95" w:rsidP="005C3C95">
      <w:pPr>
        <w:pStyle w:val="1"/>
        <w:shd w:val="clear" w:color="auto" w:fill="auto"/>
        <w:tabs>
          <w:tab w:val="left" w:pos="3863"/>
        </w:tabs>
        <w:spacing w:line="240" w:lineRule="auto"/>
        <w:ind w:firstLine="740"/>
        <w:jc w:val="both"/>
        <w:rPr>
          <w:sz w:val="28"/>
          <w:szCs w:val="28"/>
        </w:rPr>
      </w:pPr>
      <w:r w:rsidRPr="009379ED">
        <w:rPr>
          <w:color w:val="000000"/>
          <w:sz w:val="28"/>
          <w:szCs w:val="28"/>
          <w:lang w:bidi="ru-RU"/>
        </w:rPr>
        <w:t>Постановлением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</w:t>
      </w:r>
      <w:r w:rsidRPr="009379ED">
        <w:rPr>
          <w:sz w:val="28"/>
          <w:szCs w:val="28"/>
        </w:rPr>
        <w:t xml:space="preserve"> </w:t>
      </w:r>
      <w:r w:rsidRPr="009379ED">
        <w:rPr>
          <w:color w:val="000000"/>
          <w:sz w:val="28"/>
          <w:szCs w:val="28"/>
          <w:lang w:bidi="ru-RU"/>
        </w:rPr>
        <w:t>товаров, работ, услуг, и о признании утратившими силами некоторых актов Правительства Российской Федерации и отдельных положений некоторых актов Правительства Российской Федерации» (далее - Постановление № 1492) установлено требование о размещении на едином портале бюджетной системы Российской Федерации в информационно-телекоммуникационной сети «Интернет» при формировании проекта закона о бюджете (проекта закона о внесении изменений в закон о бюджете) сведений о субсидиях.</w:t>
      </w:r>
    </w:p>
    <w:p w:rsidR="00F803CA" w:rsidRPr="009379ED" w:rsidRDefault="005C3C95" w:rsidP="005C3C95">
      <w:pPr>
        <w:pStyle w:val="1"/>
        <w:shd w:val="clear" w:color="auto" w:fill="auto"/>
        <w:spacing w:line="240" w:lineRule="auto"/>
        <w:ind w:firstLine="740"/>
        <w:jc w:val="both"/>
        <w:rPr>
          <w:sz w:val="28"/>
          <w:szCs w:val="28"/>
        </w:rPr>
      </w:pPr>
      <w:r w:rsidRPr="009379ED">
        <w:rPr>
          <w:color w:val="000000"/>
          <w:sz w:val="28"/>
          <w:szCs w:val="28"/>
          <w:lang w:bidi="ru-RU"/>
        </w:rPr>
        <w:t>В целях приведения Порядка определения объема и предоставления субсидии автономной некоммерческой организации «Новосибирский дом финансового просвещения», утвержденного постановлением Правительства Новосибирской области от 26.12.2018 № 567-п «О государственной программе Новосибирской области «Управление финансами в Новосибирской области» предоставления субсидии в соответствие с Постановлением № 1492, раздел 1 указанного порядка дополнен пунктом 3.1 следующего содержания: «Сведения о субсидии размещаются на едином портале бюджетной системы Российской Федерации в информационно коммуникационной сети «Интернет» в разделе «Бюджет».</w:t>
      </w:r>
    </w:p>
    <w:p w:rsidR="005A75DC" w:rsidRPr="009379ED" w:rsidRDefault="005A75DC" w:rsidP="00C92590">
      <w:pPr>
        <w:ind w:firstLine="709"/>
        <w:jc w:val="both"/>
        <w:rPr>
          <w:b/>
          <w:sz w:val="28"/>
          <w:szCs w:val="28"/>
        </w:rPr>
      </w:pPr>
    </w:p>
    <w:p w:rsidR="005A75DC" w:rsidRPr="009379ED" w:rsidRDefault="005A75DC" w:rsidP="00C92590">
      <w:pPr>
        <w:ind w:firstLine="709"/>
        <w:jc w:val="both"/>
        <w:rPr>
          <w:b/>
          <w:sz w:val="28"/>
          <w:szCs w:val="28"/>
        </w:rPr>
      </w:pPr>
    </w:p>
    <w:p w:rsidR="00170209" w:rsidRPr="009379ED" w:rsidRDefault="00D412D1" w:rsidP="00C92590">
      <w:pPr>
        <w:ind w:firstLine="709"/>
        <w:jc w:val="both"/>
        <w:rPr>
          <w:b/>
          <w:sz w:val="28"/>
          <w:szCs w:val="28"/>
        </w:rPr>
      </w:pPr>
      <w:r w:rsidRPr="009379ED">
        <w:rPr>
          <w:b/>
          <w:sz w:val="28"/>
          <w:szCs w:val="28"/>
        </w:rPr>
        <w:lastRenderedPageBreak/>
        <w:t>5</w:t>
      </w:r>
      <w:r w:rsidR="00170209" w:rsidRPr="009379ED">
        <w:rPr>
          <w:b/>
          <w:sz w:val="28"/>
          <w:szCs w:val="28"/>
        </w:rPr>
        <w:t xml:space="preserve">. Перечень правовых актов, поручений должностных лиц и иных документов, послуживших основанием для подготовки проекта </w:t>
      </w:r>
      <w:r w:rsidR="0079003F" w:rsidRPr="009379ED">
        <w:rPr>
          <w:b/>
          <w:sz w:val="28"/>
          <w:szCs w:val="28"/>
        </w:rPr>
        <w:t>постановления</w:t>
      </w:r>
      <w:r w:rsidR="00170209" w:rsidRPr="009379ED">
        <w:rPr>
          <w:b/>
          <w:sz w:val="28"/>
          <w:szCs w:val="28"/>
        </w:rPr>
        <w:t>:</w:t>
      </w:r>
    </w:p>
    <w:p w:rsidR="00170209" w:rsidRPr="009379ED" w:rsidRDefault="00170209" w:rsidP="00170209">
      <w:pPr>
        <w:ind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>1) Постановление Правительства Новосибирской области от 28.03.2014 № 125-п «О Порядке принятия решений о разработке государственных программ Новосибирской области, а также формирования и реализации указанных программ»;</w:t>
      </w:r>
    </w:p>
    <w:p w:rsidR="00170209" w:rsidRPr="009379ED" w:rsidRDefault="00170209" w:rsidP="00170209">
      <w:pPr>
        <w:ind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 xml:space="preserve">2) Протокол </w:t>
      </w:r>
      <w:r w:rsidR="00D412D1" w:rsidRPr="009379ED">
        <w:rPr>
          <w:sz w:val="28"/>
          <w:szCs w:val="28"/>
        </w:rPr>
        <w:t xml:space="preserve">заочного </w:t>
      </w:r>
      <w:r w:rsidRPr="009379ED">
        <w:rPr>
          <w:sz w:val="28"/>
          <w:szCs w:val="28"/>
        </w:rPr>
        <w:t>заседания рабочей группы по формированию и дальнейшему совершенствованию государственной программы Новосибирской области «Управление финансами в Новосибирской области»</w:t>
      </w:r>
      <w:r w:rsidR="00D412D1" w:rsidRPr="009379ED">
        <w:rPr>
          <w:sz w:val="28"/>
          <w:szCs w:val="28"/>
        </w:rPr>
        <w:t xml:space="preserve"> от 12.03.2021 № 8</w:t>
      </w:r>
      <w:r w:rsidR="000C7E53" w:rsidRPr="009379ED">
        <w:rPr>
          <w:sz w:val="28"/>
          <w:szCs w:val="28"/>
        </w:rPr>
        <w:t>;</w:t>
      </w:r>
    </w:p>
    <w:p w:rsidR="00D412D1" w:rsidRPr="009379ED" w:rsidRDefault="008A1F69" w:rsidP="00170209">
      <w:pPr>
        <w:ind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>3) </w:t>
      </w:r>
      <w:r w:rsidR="00D412D1" w:rsidRPr="009379ED">
        <w:rPr>
          <w:sz w:val="28"/>
          <w:szCs w:val="28"/>
        </w:rPr>
        <w:t>Протокол заседания рабочей группы по совершенствованию межбюджетных отношений в Новосибирской области от 14.04.2027 № 30;</w:t>
      </w:r>
    </w:p>
    <w:p w:rsidR="000C7E53" w:rsidRPr="009379ED" w:rsidRDefault="00D412D1" w:rsidP="00170209">
      <w:pPr>
        <w:ind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>4</w:t>
      </w:r>
      <w:r w:rsidR="000C7E53" w:rsidRPr="009379ED">
        <w:rPr>
          <w:sz w:val="28"/>
          <w:szCs w:val="28"/>
        </w:rPr>
        <w:t>) Протокол заседания рабочей группы по формированию и дальнейшему совершенствованию государственной программы Новосибирской области «Управление финансами в Новосибирской области»</w:t>
      </w:r>
      <w:r w:rsidRPr="009379ED">
        <w:rPr>
          <w:sz w:val="28"/>
          <w:szCs w:val="28"/>
        </w:rPr>
        <w:t xml:space="preserve"> от 01.06</w:t>
      </w:r>
      <w:r w:rsidR="000C7E53" w:rsidRPr="009379ED">
        <w:rPr>
          <w:sz w:val="28"/>
          <w:szCs w:val="28"/>
        </w:rPr>
        <w:t xml:space="preserve">.2021 № </w:t>
      </w:r>
      <w:r w:rsidRPr="009379ED">
        <w:rPr>
          <w:sz w:val="28"/>
          <w:szCs w:val="28"/>
        </w:rPr>
        <w:t>9.</w:t>
      </w:r>
    </w:p>
    <w:p w:rsidR="00081B67" w:rsidRPr="009379ED" w:rsidRDefault="00081B67" w:rsidP="00A31F0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79003F" w:rsidRPr="009379ED" w:rsidRDefault="00D412D1" w:rsidP="0079003F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9379ED">
        <w:rPr>
          <w:b/>
          <w:sz w:val="28"/>
          <w:szCs w:val="20"/>
        </w:rPr>
        <w:t>6</w:t>
      </w:r>
      <w:r w:rsidR="008A1F69" w:rsidRPr="009379ED">
        <w:rPr>
          <w:b/>
          <w:sz w:val="28"/>
          <w:szCs w:val="20"/>
        </w:rPr>
        <w:t>. </w:t>
      </w:r>
      <w:r w:rsidR="00170209" w:rsidRPr="009379ED">
        <w:rPr>
          <w:b/>
          <w:sz w:val="28"/>
          <w:szCs w:val="28"/>
        </w:rPr>
        <w:t xml:space="preserve">Перечень правовых актов, подлежащих изменению, признанию утратившими силу в связи с принятием </w:t>
      </w:r>
      <w:r w:rsidR="0079003F" w:rsidRPr="009379ED">
        <w:rPr>
          <w:b/>
          <w:sz w:val="28"/>
          <w:szCs w:val="28"/>
        </w:rPr>
        <w:t>постановления Правительства Новосибирской области «О внесении изменений в постановление Правительства Новосибирской области от 26.12.2018 № 567-п».</w:t>
      </w:r>
    </w:p>
    <w:p w:rsidR="0079003F" w:rsidRPr="009379ED" w:rsidRDefault="0079003F" w:rsidP="0079003F">
      <w:pPr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9379ED">
        <w:rPr>
          <w:b/>
          <w:sz w:val="28"/>
          <w:szCs w:val="28"/>
        </w:rPr>
        <w:t xml:space="preserve"> </w:t>
      </w:r>
      <w:r w:rsidRPr="009379ED">
        <w:rPr>
          <w:sz w:val="28"/>
          <w:szCs w:val="20"/>
        </w:rPr>
        <w:t xml:space="preserve">Принятие </w:t>
      </w:r>
      <w:r w:rsidRPr="009379ED">
        <w:rPr>
          <w:sz w:val="28"/>
          <w:szCs w:val="28"/>
        </w:rPr>
        <w:t xml:space="preserve">постановления Правительства Новосибирской области «О внесении изменений в постановление Правительства Новосибирской области от 26.12.2018 № 567-п» не потребует внесения </w:t>
      </w:r>
      <w:r w:rsidRPr="009379ED">
        <w:rPr>
          <w:bCs/>
          <w:sz w:val="28"/>
          <w:szCs w:val="28"/>
        </w:rPr>
        <w:t>изменений, признания утратившими силу правовых актов Новосибирской области.</w:t>
      </w:r>
    </w:p>
    <w:p w:rsidR="00170209" w:rsidRPr="009379ED" w:rsidRDefault="00170209" w:rsidP="00A31F0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79003F" w:rsidRPr="009379ED" w:rsidRDefault="00D412D1" w:rsidP="0079003F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9379ED">
        <w:rPr>
          <w:b/>
          <w:sz w:val="28"/>
          <w:szCs w:val="20"/>
        </w:rPr>
        <w:t>7</w:t>
      </w:r>
      <w:r w:rsidR="008A1F69" w:rsidRPr="009379ED">
        <w:rPr>
          <w:b/>
          <w:sz w:val="28"/>
          <w:szCs w:val="20"/>
        </w:rPr>
        <w:t>. </w:t>
      </w:r>
      <w:r w:rsidR="0079003F" w:rsidRPr="009379ED">
        <w:rPr>
          <w:b/>
          <w:sz w:val="28"/>
          <w:szCs w:val="28"/>
        </w:rPr>
        <w:t>Перечень органов, организаций и лиц, участвовавших в разработке проекта постановления</w:t>
      </w:r>
    </w:p>
    <w:p w:rsidR="0079003F" w:rsidRPr="009379ED" w:rsidRDefault="0079003F" w:rsidP="007900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>1) Министерство финансов и налоговой политики Новосибирской области;</w:t>
      </w:r>
    </w:p>
    <w:p w:rsidR="0079003F" w:rsidRPr="009379ED" w:rsidRDefault="0079003F" w:rsidP="007900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>2) Государственное казенное учреждение Новосибирской области «Региональный информационный центр»;</w:t>
      </w:r>
    </w:p>
    <w:p w:rsidR="0079003F" w:rsidRPr="009379ED" w:rsidRDefault="0079003F" w:rsidP="007900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79ED">
        <w:rPr>
          <w:sz w:val="28"/>
          <w:szCs w:val="28"/>
        </w:rPr>
        <w:t>3) Автономная некоммерческая организация «Новосибирской Дом финансового просвещения».</w:t>
      </w:r>
    </w:p>
    <w:p w:rsidR="006410A6" w:rsidRPr="009379ED" w:rsidRDefault="006410A6" w:rsidP="007900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23D91" w:rsidRPr="009379ED" w:rsidRDefault="00355F3B" w:rsidP="000E2EC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379ED">
        <w:rPr>
          <w:b/>
          <w:sz w:val="28"/>
          <w:szCs w:val="28"/>
        </w:rPr>
        <w:t>8</w:t>
      </w:r>
      <w:r w:rsidR="006410A6" w:rsidRPr="009379ED">
        <w:rPr>
          <w:b/>
          <w:sz w:val="28"/>
          <w:szCs w:val="28"/>
        </w:rPr>
        <w:t>. </w:t>
      </w:r>
      <w:r w:rsidR="000E2ECE" w:rsidRPr="009379ED">
        <w:rPr>
          <w:b/>
          <w:sz w:val="28"/>
          <w:szCs w:val="28"/>
        </w:rPr>
        <w:t xml:space="preserve">Проект постановления направлен на </w:t>
      </w:r>
      <w:r w:rsidR="000E2ECE" w:rsidRPr="009379ED">
        <w:rPr>
          <w:b/>
          <w:bCs/>
          <w:sz w:val="28"/>
          <w:szCs w:val="28"/>
        </w:rPr>
        <w:t>финансово-экономическую экспертизу в Контрольно-счетную палату (</w:t>
      </w:r>
      <w:r w:rsidR="00312548" w:rsidRPr="009379ED">
        <w:rPr>
          <w:b/>
          <w:bCs/>
          <w:sz w:val="28"/>
          <w:szCs w:val="28"/>
        </w:rPr>
        <w:t xml:space="preserve">письмом № </w:t>
      </w:r>
      <w:r w:rsidR="003A4133" w:rsidRPr="009379ED">
        <w:rPr>
          <w:b/>
          <w:bCs/>
          <w:sz w:val="28"/>
          <w:szCs w:val="28"/>
        </w:rPr>
        <w:t>02-02.7.1.1/2091/22</w:t>
      </w:r>
      <w:r w:rsidR="00312548" w:rsidRPr="009379ED">
        <w:rPr>
          <w:b/>
          <w:bCs/>
          <w:sz w:val="28"/>
          <w:szCs w:val="28"/>
        </w:rPr>
        <w:t xml:space="preserve"> от 06.08.2021, </w:t>
      </w:r>
      <w:r w:rsidR="000E2ECE" w:rsidRPr="009379ED">
        <w:rPr>
          <w:b/>
          <w:bCs/>
          <w:sz w:val="28"/>
          <w:szCs w:val="28"/>
        </w:rPr>
        <w:t>экспертиза завершена положительно) и согласование с Законодательным Собранием Новосибирской области</w:t>
      </w:r>
      <w:r w:rsidR="00312548" w:rsidRPr="009379ED">
        <w:rPr>
          <w:b/>
          <w:bCs/>
          <w:sz w:val="28"/>
          <w:szCs w:val="28"/>
        </w:rPr>
        <w:t xml:space="preserve"> (</w:t>
      </w:r>
      <w:r w:rsidR="003A4133" w:rsidRPr="009379ED">
        <w:rPr>
          <w:b/>
          <w:bCs/>
          <w:sz w:val="28"/>
          <w:szCs w:val="28"/>
        </w:rPr>
        <w:t>письмом № 02-02.4.1.1/2090/22 от 06.08.2021</w:t>
      </w:r>
      <w:r w:rsidR="00932A8A" w:rsidRPr="009379ED">
        <w:rPr>
          <w:b/>
          <w:bCs/>
          <w:sz w:val="28"/>
          <w:szCs w:val="28"/>
        </w:rPr>
        <w:t>, проект согласован</w:t>
      </w:r>
      <w:r w:rsidR="00312548" w:rsidRPr="009379ED">
        <w:rPr>
          <w:b/>
          <w:bCs/>
          <w:sz w:val="28"/>
          <w:szCs w:val="28"/>
        </w:rPr>
        <w:t>)</w:t>
      </w:r>
      <w:r w:rsidR="000E2ECE" w:rsidRPr="009379ED">
        <w:rPr>
          <w:b/>
          <w:sz w:val="28"/>
          <w:szCs w:val="28"/>
        </w:rPr>
        <w:t xml:space="preserve"> </w:t>
      </w:r>
      <w:r w:rsidR="000E2ECE" w:rsidRPr="009379ED">
        <w:rPr>
          <w:sz w:val="28"/>
          <w:szCs w:val="28"/>
        </w:rPr>
        <w:t>в</w:t>
      </w:r>
      <w:r w:rsidR="00E348DC" w:rsidRPr="009379ED">
        <w:rPr>
          <w:sz w:val="28"/>
          <w:szCs w:val="28"/>
        </w:rPr>
        <w:t xml:space="preserve"> соответствии с пунктом 20 порядка принятия решений о разработке государственных программ Новосибирской области, а также формирования и реализации указанных программ, утвержденного постановлением Правительства Новосибирской области от 28.03.2021№ 125-п</w:t>
      </w:r>
      <w:r w:rsidR="000E2ECE" w:rsidRPr="009379ED">
        <w:rPr>
          <w:bCs/>
          <w:sz w:val="28"/>
          <w:szCs w:val="28"/>
        </w:rPr>
        <w:t>.</w:t>
      </w:r>
    </w:p>
    <w:p w:rsidR="00E348DC" w:rsidRPr="009379ED" w:rsidRDefault="00E348DC" w:rsidP="000B4668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6410A6" w:rsidRPr="009379ED" w:rsidRDefault="006410A6" w:rsidP="0079003F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79003F" w:rsidRPr="009379ED" w:rsidRDefault="0079003F" w:rsidP="00A31F0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C92590" w:rsidRPr="009379ED" w:rsidRDefault="006410A6" w:rsidP="007B0E65">
      <w:pPr>
        <w:ind w:firstLine="709"/>
        <w:jc w:val="both"/>
        <w:rPr>
          <w:sz w:val="28"/>
          <w:szCs w:val="28"/>
        </w:rPr>
      </w:pPr>
      <w:r w:rsidRPr="009379ED">
        <w:rPr>
          <w:b/>
          <w:sz w:val="28"/>
          <w:szCs w:val="28"/>
        </w:rPr>
        <w:lastRenderedPageBreak/>
        <w:t>9</w:t>
      </w:r>
      <w:r w:rsidR="00C92590" w:rsidRPr="009379ED">
        <w:rPr>
          <w:b/>
          <w:sz w:val="28"/>
          <w:szCs w:val="28"/>
        </w:rPr>
        <w:t>. Проект постановления не требует проведения оценки регулирующего воздействия</w:t>
      </w:r>
      <w:r w:rsidR="00C92590" w:rsidRPr="009379ED">
        <w:rPr>
          <w:sz w:val="28"/>
          <w:szCs w:val="28"/>
        </w:rPr>
        <w:t xml:space="preserve"> согласно Закону Новосибирской области от 25.12.2006 № 80-ОЗ «О нормативных правовых актах Новосибирской области» в связи с тем, что государственная программа и предлагаемые изменения в нее не затрагивают вопросы осуществления предпринимательской и инвестиционной деятельности.</w:t>
      </w:r>
    </w:p>
    <w:p w:rsidR="00A678BD" w:rsidRPr="009379ED" w:rsidRDefault="00A678BD" w:rsidP="007B0E65">
      <w:pPr>
        <w:ind w:firstLine="709"/>
        <w:jc w:val="both"/>
        <w:rPr>
          <w:sz w:val="28"/>
          <w:szCs w:val="28"/>
        </w:rPr>
      </w:pPr>
    </w:p>
    <w:p w:rsidR="00A678BD" w:rsidRPr="009379ED" w:rsidRDefault="006410A6" w:rsidP="007B0E65">
      <w:pPr>
        <w:ind w:firstLine="709"/>
        <w:jc w:val="both"/>
        <w:rPr>
          <w:b/>
          <w:sz w:val="28"/>
          <w:szCs w:val="28"/>
        </w:rPr>
      </w:pPr>
      <w:r w:rsidRPr="009379ED">
        <w:rPr>
          <w:b/>
          <w:sz w:val="28"/>
          <w:szCs w:val="28"/>
        </w:rPr>
        <w:t>10</w:t>
      </w:r>
      <w:r w:rsidR="00A678BD" w:rsidRPr="009379ED">
        <w:rPr>
          <w:b/>
          <w:sz w:val="28"/>
          <w:szCs w:val="28"/>
        </w:rPr>
        <w:t>. Проект постановления не требует внесения изменений в правовые акты Новосибирской области и признания утратившими силу правовых актов Новосибирской области.</w:t>
      </w:r>
    </w:p>
    <w:p w:rsidR="007B0E65" w:rsidRDefault="007B0E65" w:rsidP="007B0E65">
      <w:pPr>
        <w:ind w:firstLine="709"/>
        <w:jc w:val="both"/>
        <w:rPr>
          <w:sz w:val="28"/>
          <w:szCs w:val="28"/>
        </w:rPr>
      </w:pPr>
    </w:p>
    <w:p w:rsidR="00211B9D" w:rsidRDefault="00211B9D" w:rsidP="007B0E65">
      <w:pPr>
        <w:ind w:firstLine="709"/>
        <w:jc w:val="both"/>
        <w:rPr>
          <w:sz w:val="28"/>
          <w:szCs w:val="28"/>
        </w:rPr>
      </w:pPr>
    </w:p>
    <w:p w:rsidR="00211B9D" w:rsidRPr="009379ED" w:rsidRDefault="00211B9D" w:rsidP="007B0E65">
      <w:pPr>
        <w:ind w:firstLine="709"/>
        <w:jc w:val="both"/>
        <w:rPr>
          <w:sz w:val="28"/>
          <w:szCs w:val="28"/>
        </w:rPr>
      </w:pPr>
    </w:p>
    <w:p w:rsidR="007F76D0" w:rsidRPr="009379ED" w:rsidRDefault="007F76D0" w:rsidP="006A14EE">
      <w:pPr>
        <w:autoSpaceDE w:val="0"/>
        <w:autoSpaceDN w:val="0"/>
        <w:adjustRightInd w:val="0"/>
        <w:jc w:val="both"/>
        <w:rPr>
          <w:sz w:val="28"/>
          <w:szCs w:val="20"/>
        </w:rPr>
      </w:pPr>
      <w:r w:rsidRPr="009379ED">
        <w:rPr>
          <w:sz w:val="28"/>
          <w:szCs w:val="20"/>
        </w:rPr>
        <w:t xml:space="preserve">Заместитель Председателя </w:t>
      </w:r>
    </w:p>
    <w:p w:rsidR="007F76D0" w:rsidRPr="009379ED" w:rsidRDefault="007F76D0" w:rsidP="006A14EE">
      <w:pPr>
        <w:autoSpaceDE w:val="0"/>
        <w:autoSpaceDN w:val="0"/>
        <w:adjustRightInd w:val="0"/>
        <w:jc w:val="both"/>
        <w:rPr>
          <w:sz w:val="28"/>
          <w:szCs w:val="20"/>
        </w:rPr>
      </w:pPr>
      <w:r w:rsidRPr="009379ED">
        <w:rPr>
          <w:sz w:val="28"/>
          <w:szCs w:val="20"/>
        </w:rPr>
        <w:t xml:space="preserve">Правительства Новосибирской </w:t>
      </w:r>
    </w:p>
    <w:p w:rsidR="006A14EE" w:rsidRPr="009379ED" w:rsidRDefault="007F76D0" w:rsidP="006A14EE">
      <w:pPr>
        <w:autoSpaceDE w:val="0"/>
        <w:autoSpaceDN w:val="0"/>
        <w:adjustRightInd w:val="0"/>
        <w:jc w:val="both"/>
        <w:rPr>
          <w:sz w:val="28"/>
          <w:szCs w:val="20"/>
        </w:rPr>
      </w:pPr>
      <w:r w:rsidRPr="009379ED">
        <w:rPr>
          <w:sz w:val="28"/>
          <w:szCs w:val="20"/>
        </w:rPr>
        <w:t>области –</w:t>
      </w:r>
      <w:r w:rsidR="006A14EE" w:rsidRPr="009379ED">
        <w:rPr>
          <w:sz w:val="28"/>
          <w:szCs w:val="20"/>
        </w:rPr>
        <w:t xml:space="preserve"> </w:t>
      </w:r>
      <w:r w:rsidRPr="009379ED">
        <w:rPr>
          <w:sz w:val="28"/>
          <w:szCs w:val="20"/>
        </w:rPr>
        <w:t>м</w:t>
      </w:r>
      <w:r w:rsidR="006A14EE" w:rsidRPr="009379ED">
        <w:rPr>
          <w:sz w:val="28"/>
          <w:szCs w:val="20"/>
        </w:rPr>
        <w:t>инистр</w:t>
      </w:r>
      <w:r w:rsidRPr="009379ED">
        <w:rPr>
          <w:sz w:val="28"/>
          <w:szCs w:val="20"/>
        </w:rPr>
        <w:t xml:space="preserve"> </w:t>
      </w:r>
      <w:r w:rsidR="00D54D1B" w:rsidRPr="009379ED">
        <w:rPr>
          <w:sz w:val="28"/>
          <w:szCs w:val="20"/>
        </w:rPr>
        <w:t xml:space="preserve"> </w:t>
      </w:r>
      <w:r w:rsidR="006A14EE" w:rsidRPr="009379ED">
        <w:rPr>
          <w:sz w:val="28"/>
          <w:szCs w:val="20"/>
        </w:rPr>
        <w:t xml:space="preserve">                                                           </w:t>
      </w:r>
      <w:r w:rsidRPr="009379ED">
        <w:rPr>
          <w:sz w:val="28"/>
          <w:szCs w:val="20"/>
        </w:rPr>
        <w:t xml:space="preserve">                 </w:t>
      </w:r>
      <w:r w:rsidR="006A14EE" w:rsidRPr="009379ED">
        <w:rPr>
          <w:sz w:val="28"/>
          <w:szCs w:val="20"/>
        </w:rPr>
        <w:t xml:space="preserve">    </w:t>
      </w:r>
      <w:r w:rsidRPr="009379ED">
        <w:rPr>
          <w:sz w:val="28"/>
          <w:szCs w:val="20"/>
        </w:rPr>
        <w:t>В.Ю. Голубенко</w:t>
      </w:r>
    </w:p>
    <w:p w:rsidR="00D44573" w:rsidRPr="009379ED" w:rsidRDefault="00D44573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D412D1" w:rsidRDefault="00D412D1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0E2345" w:rsidRDefault="000E2345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0E2345" w:rsidRDefault="000E2345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0E2345" w:rsidRDefault="000E2345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0E2345" w:rsidRDefault="000E2345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0E2345" w:rsidRDefault="000E2345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0E2345" w:rsidRDefault="000E2345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0E2345" w:rsidRDefault="000E2345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0E2345" w:rsidRDefault="000E2345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0E2345" w:rsidRDefault="000E2345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0E2345" w:rsidRDefault="000E2345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0E2345" w:rsidRDefault="000E2345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0E2345" w:rsidRDefault="000E2345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0E2345" w:rsidRDefault="000E2345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0E2345" w:rsidRDefault="000E2345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0E2345" w:rsidRDefault="000E2345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0E2345" w:rsidRDefault="000E2345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0E2345" w:rsidRDefault="000E2345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0E2345" w:rsidRDefault="000E2345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0E2345" w:rsidRDefault="000E2345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0E2345" w:rsidRDefault="000E2345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0E2345" w:rsidRDefault="000E2345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0E2345" w:rsidRDefault="000E2345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0E2345" w:rsidRDefault="000E2345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0E2345" w:rsidRDefault="000E2345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0E2345" w:rsidRDefault="000E2345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0E2345" w:rsidRDefault="000E2345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0E2345" w:rsidRDefault="000E2345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0E2345" w:rsidRPr="009379ED" w:rsidRDefault="000E2345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D412D1" w:rsidRPr="009379ED" w:rsidRDefault="008A1F69" w:rsidP="00D412D1">
      <w:pPr>
        <w:pStyle w:val="af0"/>
        <w:rPr>
          <w:sz w:val="20"/>
          <w:szCs w:val="20"/>
        </w:rPr>
      </w:pPr>
      <w:r w:rsidRPr="009379ED">
        <w:rPr>
          <w:sz w:val="20"/>
          <w:szCs w:val="20"/>
        </w:rPr>
        <w:t>П.А. Ершов</w:t>
      </w:r>
    </w:p>
    <w:p w:rsidR="00D412D1" w:rsidRPr="009379ED" w:rsidRDefault="008A1F69" w:rsidP="00D412D1">
      <w:pPr>
        <w:pStyle w:val="af0"/>
        <w:rPr>
          <w:sz w:val="20"/>
          <w:szCs w:val="20"/>
        </w:rPr>
      </w:pPr>
      <w:r w:rsidRPr="009379ED">
        <w:rPr>
          <w:sz w:val="20"/>
          <w:szCs w:val="20"/>
        </w:rPr>
        <w:t>296 50 35</w:t>
      </w:r>
    </w:p>
    <w:p w:rsidR="00D412D1" w:rsidRPr="009379ED" w:rsidRDefault="00D412D1" w:rsidP="00E852CA">
      <w:pPr>
        <w:autoSpaceDE w:val="0"/>
        <w:autoSpaceDN w:val="0"/>
        <w:adjustRightInd w:val="0"/>
        <w:jc w:val="both"/>
        <w:rPr>
          <w:sz w:val="28"/>
          <w:szCs w:val="20"/>
        </w:rPr>
        <w:sectPr w:rsidR="00D412D1" w:rsidRPr="009379ED" w:rsidSect="007B0E65">
          <w:type w:val="continuous"/>
          <w:pgSz w:w="11906" w:h="16838" w:code="9"/>
          <w:pgMar w:top="1134" w:right="567" w:bottom="709" w:left="1418" w:header="709" w:footer="355" w:gutter="0"/>
          <w:cols w:space="708"/>
          <w:docGrid w:linePitch="360"/>
        </w:sectPr>
      </w:pPr>
    </w:p>
    <w:p w:rsidR="00C943D8" w:rsidRPr="009379ED" w:rsidRDefault="00D44573" w:rsidP="00D44573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379ED">
        <w:rPr>
          <w:sz w:val="28"/>
          <w:szCs w:val="28"/>
        </w:rPr>
        <w:lastRenderedPageBreak/>
        <w:t>Приложение</w:t>
      </w:r>
      <w:r w:rsidR="00C943D8" w:rsidRPr="009379ED">
        <w:rPr>
          <w:sz w:val="28"/>
          <w:szCs w:val="28"/>
        </w:rPr>
        <w:t xml:space="preserve"> </w:t>
      </w:r>
    </w:p>
    <w:p w:rsidR="00D44573" w:rsidRPr="009379ED" w:rsidRDefault="00C943D8" w:rsidP="00D44573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379ED">
        <w:rPr>
          <w:sz w:val="28"/>
          <w:szCs w:val="28"/>
        </w:rPr>
        <w:t>к пояснительной записке</w:t>
      </w:r>
    </w:p>
    <w:p w:rsidR="00D44573" w:rsidRPr="009379ED" w:rsidRDefault="00D44573" w:rsidP="00D4457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44573" w:rsidRPr="009379ED" w:rsidRDefault="00D44573" w:rsidP="00D4457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379ED">
        <w:rPr>
          <w:b/>
          <w:sz w:val="28"/>
          <w:szCs w:val="28"/>
        </w:rPr>
        <w:t>Изменения расходов в разрезе основных мероприятий государственной программы</w:t>
      </w:r>
    </w:p>
    <w:p w:rsidR="00AE2A26" w:rsidRPr="009379ED" w:rsidRDefault="00AE2A26" w:rsidP="00D44573">
      <w:pPr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1E6E86" w:rsidRPr="009379ED" w:rsidRDefault="001E6E86" w:rsidP="001E6E86">
      <w:pPr>
        <w:autoSpaceDE w:val="0"/>
        <w:autoSpaceDN w:val="0"/>
        <w:adjustRightInd w:val="0"/>
        <w:jc w:val="right"/>
        <w:rPr>
          <w:sz w:val="28"/>
          <w:szCs w:val="20"/>
        </w:rPr>
      </w:pPr>
      <w:r w:rsidRPr="009379ED">
        <w:rPr>
          <w:sz w:val="28"/>
          <w:szCs w:val="20"/>
        </w:rPr>
        <w:t>тыс. рублей</w:t>
      </w:r>
    </w:p>
    <w:tbl>
      <w:tblPr>
        <w:tblW w:w="15021" w:type="dxa"/>
        <w:tblLook w:val="04A0" w:firstRow="1" w:lastRow="0" w:firstColumn="1" w:lastColumn="0" w:noHBand="0" w:noVBand="1"/>
      </w:tblPr>
      <w:tblGrid>
        <w:gridCol w:w="6091"/>
        <w:gridCol w:w="1701"/>
        <w:gridCol w:w="2268"/>
        <w:gridCol w:w="2409"/>
        <w:gridCol w:w="2552"/>
      </w:tblGrid>
      <w:tr w:rsidR="006B7F8E" w:rsidRPr="009379ED" w:rsidTr="00034ABB">
        <w:trPr>
          <w:trHeight w:val="1225"/>
          <w:tblHeader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F8E" w:rsidRPr="009379ED" w:rsidRDefault="006B7F8E">
            <w:pPr>
              <w:jc w:val="center"/>
            </w:pPr>
            <w:r w:rsidRPr="009379ED"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F8E" w:rsidRPr="009379ED" w:rsidRDefault="006B7F8E">
            <w:pPr>
              <w:jc w:val="center"/>
            </w:pPr>
            <w:r w:rsidRPr="009379ED">
              <w:t>ЦСР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F8E" w:rsidRPr="009379ED" w:rsidRDefault="001E6E86">
            <w:pPr>
              <w:jc w:val="center"/>
            </w:pPr>
            <w:r w:rsidRPr="009379ED">
              <w:t>Действующая редакция государственной программы, 2021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F8E" w:rsidRPr="009379ED" w:rsidRDefault="001E6E86" w:rsidP="001E6E86">
            <w:pPr>
              <w:jc w:val="center"/>
            </w:pPr>
            <w:r w:rsidRPr="009379ED">
              <w:t>Приведение в соответствие с Законом НСО от 30.03.2021 № 66-ОЗ, 2021 год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F8E" w:rsidRPr="009379ED" w:rsidRDefault="001E6E86">
            <w:pPr>
              <w:jc w:val="center"/>
            </w:pPr>
            <w:r w:rsidRPr="009379ED">
              <w:t>Государственная программа с учетом изменений, 2021 год</w:t>
            </w:r>
          </w:p>
        </w:tc>
      </w:tr>
      <w:tr w:rsidR="006B7F8E" w:rsidRPr="009379ED" w:rsidTr="00034ABB">
        <w:trPr>
          <w:trHeight w:val="63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F8E" w:rsidRPr="009379ED" w:rsidRDefault="006B7F8E">
            <w:pPr>
              <w:rPr>
                <w:b/>
                <w:bCs/>
              </w:rPr>
            </w:pPr>
            <w:r w:rsidRPr="009379ED">
              <w:rPr>
                <w:b/>
                <w:bCs/>
              </w:rPr>
              <w:t>Государственная программа Новосибирской области "Управление финансами в Новосибирской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rPr>
                <w:b/>
                <w:bCs/>
              </w:rPr>
            </w:pPr>
            <w:r w:rsidRPr="009379ED">
              <w:rPr>
                <w:b/>
                <w:bCs/>
              </w:rPr>
              <w:t>03.0.00.00000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  <w:rPr>
                <w:b/>
                <w:bCs/>
              </w:rPr>
            </w:pPr>
            <w:r w:rsidRPr="009379ED">
              <w:rPr>
                <w:b/>
                <w:bCs/>
              </w:rPr>
              <w:t>20 285 612,6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  <w:rPr>
                <w:b/>
                <w:bCs/>
              </w:rPr>
            </w:pPr>
            <w:r w:rsidRPr="009379ED">
              <w:rPr>
                <w:b/>
                <w:bCs/>
              </w:rPr>
              <w:t>6 914,3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  <w:rPr>
                <w:b/>
                <w:bCs/>
              </w:rPr>
            </w:pPr>
            <w:r w:rsidRPr="009379ED">
              <w:rPr>
                <w:b/>
                <w:bCs/>
              </w:rPr>
              <w:t>20 292 526,9</w:t>
            </w:r>
          </w:p>
        </w:tc>
      </w:tr>
      <w:tr w:rsidR="006B7F8E" w:rsidRPr="009379ED" w:rsidTr="00034ABB">
        <w:trPr>
          <w:trHeight w:val="63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F8E" w:rsidRPr="009379ED" w:rsidRDefault="006B7F8E">
            <w:pPr>
              <w:rPr>
                <w:b/>
                <w:bCs/>
              </w:rPr>
            </w:pPr>
            <w:r w:rsidRPr="009379ED">
              <w:rPr>
                <w:b/>
                <w:bCs/>
              </w:rPr>
              <w:t>Основное мероприятие "Управление государственным долгом Новосибирской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rPr>
                <w:b/>
                <w:bCs/>
              </w:rPr>
            </w:pPr>
            <w:r w:rsidRPr="009379ED">
              <w:rPr>
                <w:b/>
                <w:bCs/>
              </w:rPr>
              <w:t>03.0.01.00000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  <w:rPr>
                <w:b/>
                <w:bCs/>
              </w:rPr>
            </w:pPr>
            <w:r w:rsidRPr="009379ED">
              <w:rPr>
                <w:b/>
                <w:bCs/>
              </w:rPr>
              <w:t>4 546 701,8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  <w:rPr>
                <w:b/>
                <w:bCs/>
              </w:rPr>
            </w:pPr>
            <w:r w:rsidRPr="009379ED">
              <w:rPr>
                <w:b/>
                <w:bCs/>
              </w:rPr>
              <w:t>0,0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  <w:rPr>
                <w:b/>
                <w:bCs/>
              </w:rPr>
            </w:pPr>
            <w:r w:rsidRPr="009379ED">
              <w:rPr>
                <w:b/>
                <w:bCs/>
              </w:rPr>
              <w:t>4 546 701,8</w:t>
            </w:r>
          </w:p>
        </w:tc>
      </w:tr>
      <w:tr w:rsidR="006B7F8E" w:rsidRPr="009379ED" w:rsidTr="00034ABB">
        <w:trPr>
          <w:trHeight w:val="63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F8E" w:rsidRPr="009379ED" w:rsidRDefault="006B7F8E">
            <w:r w:rsidRPr="009379ED">
              <w:t>Выполнение других обязательств государства по выплате агентских комиссий и вознаграждения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r w:rsidRPr="009379ED">
              <w:t>03.0.01.20370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F8E" w:rsidRPr="009379ED" w:rsidRDefault="006B7F8E">
            <w:pPr>
              <w:jc w:val="right"/>
              <w:rPr>
                <w:color w:val="000000"/>
              </w:rPr>
            </w:pPr>
            <w:r w:rsidRPr="009379ED">
              <w:rPr>
                <w:color w:val="000000"/>
              </w:rPr>
              <w:t>20 675,2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</w:pPr>
            <w:r w:rsidRPr="009379ED">
              <w:t xml:space="preserve">0,0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F8E" w:rsidRPr="009379ED" w:rsidRDefault="006B7F8E">
            <w:pPr>
              <w:jc w:val="right"/>
              <w:rPr>
                <w:color w:val="000000"/>
              </w:rPr>
            </w:pPr>
            <w:r w:rsidRPr="009379ED">
              <w:rPr>
                <w:color w:val="000000"/>
              </w:rPr>
              <w:t>20 675,2</w:t>
            </w:r>
          </w:p>
        </w:tc>
      </w:tr>
      <w:tr w:rsidR="006B7F8E" w:rsidRPr="009379ED" w:rsidTr="00034ABB">
        <w:trPr>
          <w:trHeight w:val="63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F8E" w:rsidRPr="009379ED" w:rsidRDefault="006B7F8E">
            <w:r w:rsidRPr="009379ED">
              <w:t>Процентные платежи по государственному долгу субъекта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r w:rsidRPr="009379ED">
              <w:t>03.0.01.27880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F8E" w:rsidRPr="009379ED" w:rsidRDefault="006B7F8E">
            <w:pPr>
              <w:jc w:val="right"/>
              <w:rPr>
                <w:color w:val="000000"/>
              </w:rPr>
            </w:pPr>
            <w:r w:rsidRPr="009379ED">
              <w:rPr>
                <w:color w:val="000000"/>
              </w:rPr>
              <w:t>4 526 026,7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</w:pPr>
            <w:r w:rsidRPr="009379ED">
              <w:t xml:space="preserve">0,0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F8E" w:rsidRPr="009379ED" w:rsidRDefault="006B7F8E">
            <w:pPr>
              <w:jc w:val="right"/>
              <w:rPr>
                <w:color w:val="000000"/>
              </w:rPr>
            </w:pPr>
            <w:r w:rsidRPr="009379ED">
              <w:rPr>
                <w:color w:val="000000"/>
              </w:rPr>
              <w:t>4 526 026,7</w:t>
            </w:r>
          </w:p>
        </w:tc>
      </w:tr>
      <w:tr w:rsidR="006B7F8E" w:rsidRPr="009379ED" w:rsidTr="00034ABB">
        <w:trPr>
          <w:trHeight w:val="945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F8E" w:rsidRPr="009379ED" w:rsidRDefault="006B7F8E">
            <w:pPr>
              <w:rPr>
                <w:b/>
                <w:bCs/>
              </w:rPr>
            </w:pPr>
            <w:r w:rsidRPr="009379ED">
              <w:rPr>
                <w:b/>
                <w:bCs/>
              </w:rPr>
              <w:t>Основное мероприятие</w:t>
            </w:r>
            <w:r w:rsidR="001E6E86" w:rsidRPr="009379ED">
              <w:rPr>
                <w:b/>
                <w:bCs/>
              </w:rPr>
              <w:t xml:space="preserve"> </w:t>
            </w:r>
            <w:r w:rsidRPr="009379ED">
              <w:rPr>
                <w:b/>
                <w:bCs/>
              </w:rPr>
              <w:t>" Обеспечение бюджетов муниципальных образований Новосибирской области финансовыми ресурсами"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rPr>
                <w:b/>
                <w:bCs/>
              </w:rPr>
            </w:pPr>
            <w:r w:rsidRPr="009379ED">
              <w:rPr>
                <w:b/>
                <w:bCs/>
              </w:rPr>
              <w:t>03.0.02.00000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  <w:rPr>
                <w:b/>
                <w:bCs/>
              </w:rPr>
            </w:pPr>
            <w:r w:rsidRPr="009379ED">
              <w:rPr>
                <w:b/>
                <w:bCs/>
              </w:rPr>
              <w:t>14 808 232,5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  <w:rPr>
                <w:b/>
                <w:bCs/>
              </w:rPr>
            </w:pPr>
            <w:r w:rsidRPr="009379ED">
              <w:rPr>
                <w:b/>
                <w:bCs/>
              </w:rPr>
              <w:t>1 897,5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  <w:rPr>
                <w:b/>
                <w:bCs/>
              </w:rPr>
            </w:pPr>
            <w:r w:rsidRPr="009379ED">
              <w:rPr>
                <w:b/>
                <w:bCs/>
              </w:rPr>
              <w:t>14 810 130,0</w:t>
            </w:r>
          </w:p>
        </w:tc>
      </w:tr>
      <w:tr w:rsidR="006B7F8E" w:rsidRPr="009379ED" w:rsidTr="00034ABB">
        <w:trPr>
          <w:trHeight w:val="945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F8E" w:rsidRPr="009379ED" w:rsidRDefault="006B7F8E">
            <w:r w:rsidRPr="009379ED">
              <w:t>Осуществление отдельных государственных полномочий Новосибирской области по расчету и предоставлению дотаций бюджетам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r w:rsidRPr="009379ED">
              <w:t>03.0.02.70220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F8E" w:rsidRPr="009379ED" w:rsidRDefault="006B7F8E">
            <w:pPr>
              <w:jc w:val="right"/>
              <w:rPr>
                <w:color w:val="000000"/>
              </w:rPr>
            </w:pPr>
            <w:r w:rsidRPr="009379ED">
              <w:rPr>
                <w:color w:val="000000"/>
              </w:rPr>
              <w:t>1 766 213,4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</w:pPr>
            <w:r w:rsidRPr="009379ED">
              <w:t xml:space="preserve">0,0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F8E" w:rsidRPr="009379ED" w:rsidRDefault="006B7F8E">
            <w:pPr>
              <w:jc w:val="right"/>
              <w:rPr>
                <w:color w:val="000000"/>
              </w:rPr>
            </w:pPr>
            <w:r w:rsidRPr="009379ED">
              <w:rPr>
                <w:color w:val="000000"/>
              </w:rPr>
              <w:t>1 766 213,4</w:t>
            </w:r>
          </w:p>
        </w:tc>
      </w:tr>
      <w:tr w:rsidR="006B7F8E" w:rsidRPr="009379ED" w:rsidTr="00034ABB">
        <w:trPr>
          <w:trHeight w:val="63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F8E" w:rsidRPr="009379ED" w:rsidRDefault="006B7F8E">
            <w:r w:rsidRPr="009379ED">
              <w:t>Выравнивание бюджетной обеспеченности муниципальных районов (городских округов)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r w:rsidRPr="009379ED">
              <w:t>03.0.02.70410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F8E" w:rsidRPr="009379ED" w:rsidRDefault="006B7F8E">
            <w:pPr>
              <w:jc w:val="right"/>
              <w:rPr>
                <w:color w:val="000000"/>
              </w:rPr>
            </w:pPr>
            <w:r w:rsidRPr="009379ED">
              <w:rPr>
                <w:color w:val="000000"/>
              </w:rPr>
              <w:t>3 375 834,9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</w:pPr>
            <w:r w:rsidRPr="009379ED">
              <w:t xml:space="preserve">0,0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F8E" w:rsidRPr="009379ED" w:rsidRDefault="006B7F8E">
            <w:pPr>
              <w:jc w:val="right"/>
              <w:rPr>
                <w:color w:val="000000"/>
              </w:rPr>
            </w:pPr>
            <w:r w:rsidRPr="009379ED">
              <w:rPr>
                <w:color w:val="000000"/>
              </w:rPr>
              <w:t>3 375 834,9</w:t>
            </w:r>
          </w:p>
        </w:tc>
      </w:tr>
      <w:tr w:rsidR="006B7F8E" w:rsidRPr="009379ED" w:rsidTr="00034ABB">
        <w:trPr>
          <w:trHeight w:val="315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F8E" w:rsidRPr="009379ED" w:rsidRDefault="006B7F8E">
            <w:r w:rsidRPr="009379ED">
              <w:t>Обеспечение сбалансированности местных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r w:rsidRPr="009379ED">
              <w:t>03.0.02.70510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F8E" w:rsidRPr="009379ED" w:rsidRDefault="006B7F8E">
            <w:pPr>
              <w:jc w:val="right"/>
              <w:rPr>
                <w:color w:val="000000"/>
              </w:rPr>
            </w:pPr>
            <w:r w:rsidRPr="009379ED">
              <w:rPr>
                <w:color w:val="000000"/>
              </w:rPr>
              <w:t>9 666 184,2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</w:pPr>
            <w:r w:rsidRPr="009379ED">
              <w:t xml:space="preserve">1 897,5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F8E" w:rsidRPr="009379ED" w:rsidRDefault="006B7F8E">
            <w:pPr>
              <w:jc w:val="right"/>
              <w:rPr>
                <w:color w:val="000000"/>
              </w:rPr>
            </w:pPr>
            <w:r w:rsidRPr="009379ED">
              <w:rPr>
                <w:color w:val="000000"/>
              </w:rPr>
              <w:t>9 668 081,7</w:t>
            </w:r>
          </w:p>
        </w:tc>
      </w:tr>
      <w:tr w:rsidR="006B7F8E" w:rsidRPr="009379ED" w:rsidTr="00034ABB">
        <w:trPr>
          <w:trHeight w:val="126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F8E" w:rsidRPr="009379ED" w:rsidRDefault="006B7F8E">
            <w:pPr>
              <w:rPr>
                <w:b/>
                <w:bCs/>
              </w:rPr>
            </w:pPr>
            <w:r w:rsidRPr="009379ED">
              <w:rPr>
                <w:b/>
                <w:bCs/>
              </w:rPr>
              <w:lastRenderedPageBreak/>
              <w:t>Основное мероприятие "Оказание финансовой поддержки муниципальным образованиям по обеспечению сбалансированности местных бюджетов"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rPr>
                <w:b/>
                <w:bCs/>
              </w:rPr>
            </w:pPr>
            <w:r w:rsidRPr="009379ED">
              <w:rPr>
                <w:b/>
                <w:bCs/>
              </w:rPr>
              <w:t>03.0.03.00000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  <w:rPr>
                <w:b/>
                <w:bCs/>
              </w:rPr>
            </w:pPr>
            <w:r w:rsidRPr="009379ED">
              <w:rPr>
                <w:b/>
                <w:bCs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  <w:rPr>
                <w:b/>
                <w:bCs/>
              </w:rPr>
            </w:pPr>
            <w:r w:rsidRPr="009379ED">
              <w:rPr>
                <w:b/>
                <w:bCs/>
              </w:rPr>
              <w:t>0,0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  <w:rPr>
                <w:b/>
                <w:bCs/>
              </w:rPr>
            </w:pPr>
            <w:r w:rsidRPr="009379ED">
              <w:rPr>
                <w:b/>
                <w:bCs/>
              </w:rPr>
              <w:t>0,0</w:t>
            </w:r>
          </w:p>
        </w:tc>
      </w:tr>
      <w:tr w:rsidR="006B7F8E" w:rsidRPr="009379ED" w:rsidTr="00034ABB">
        <w:trPr>
          <w:trHeight w:val="315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F8E" w:rsidRPr="009379ED" w:rsidRDefault="006B7F8E">
            <w:r w:rsidRPr="009379ED">
              <w:t>Обеспечение сбалансированности местных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r w:rsidRPr="009379ED">
              <w:t>03.0.03.70510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</w:pPr>
            <w:r w:rsidRPr="009379ED"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</w:pPr>
            <w:r w:rsidRPr="009379ED">
              <w:t xml:space="preserve">0,0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</w:pPr>
            <w:r w:rsidRPr="009379ED">
              <w:t>0,0</w:t>
            </w:r>
          </w:p>
        </w:tc>
      </w:tr>
      <w:tr w:rsidR="006B7F8E" w:rsidRPr="009379ED" w:rsidTr="00034ABB">
        <w:trPr>
          <w:trHeight w:val="945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F8E" w:rsidRPr="009379ED" w:rsidRDefault="006B7F8E">
            <w:pPr>
              <w:rPr>
                <w:b/>
                <w:bCs/>
              </w:rPr>
            </w:pPr>
            <w:r w:rsidRPr="009379ED">
              <w:rPr>
                <w:b/>
                <w:bCs/>
              </w:rPr>
              <w:t>Основное мероприятие "Организация и реализация программ повышения финансовой грамотности населения в Новосибирской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rPr>
                <w:b/>
                <w:bCs/>
              </w:rPr>
            </w:pPr>
            <w:r w:rsidRPr="009379ED">
              <w:rPr>
                <w:b/>
                <w:bCs/>
              </w:rPr>
              <w:t>03.0.04.00000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  <w:rPr>
                <w:b/>
                <w:bCs/>
              </w:rPr>
            </w:pPr>
            <w:r w:rsidRPr="009379ED">
              <w:rPr>
                <w:b/>
                <w:bCs/>
              </w:rPr>
              <w:t>20 214,8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  <w:rPr>
                <w:b/>
                <w:bCs/>
              </w:rPr>
            </w:pPr>
            <w:r w:rsidRPr="009379ED">
              <w:rPr>
                <w:b/>
                <w:bCs/>
              </w:rPr>
              <w:t>0,0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  <w:rPr>
                <w:b/>
                <w:bCs/>
              </w:rPr>
            </w:pPr>
            <w:r w:rsidRPr="009379ED">
              <w:rPr>
                <w:b/>
                <w:bCs/>
              </w:rPr>
              <w:t>20 214,8</w:t>
            </w:r>
          </w:p>
        </w:tc>
      </w:tr>
      <w:tr w:rsidR="006B7F8E" w:rsidRPr="009379ED" w:rsidTr="00034ABB">
        <w:trPr>
          <w:trHeight w:val="63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F8E" w:rsidRPr="009379ED" w:rsidRDefault="006B7F8E">
            <w:r w:rsidRPr="009379ED">
              <w:t>Субсидия автономной некоммерческой организации "Новосибирский Дом финансового просвещения"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r w:rsidRPr="009379ED">
              <w:t>03.0.04.02910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F8E" w:rsidRPr="009379ED" w:rsidRDefault="006B7F8E">
            <w:pPr>
              <w:jc w:val="right"/>
              <w:rPr>
                <w:color w:val="000000"/>
              </w:rPr>
            </w:pPr>
            <w:r w:rsidRPr="009379ED">
              <w:rPr>
                <w:color w:val="000000"/>
              </w:rPr>
              <w:t>20 214,8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</w:pPr>
            <w:r w:rsidRPr="009379ED">
              <w:t xml:space="preserve">0,0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F8E" w:rsidRPr="009379ED" w:rsidRDefault="006B7F8E">
            <w:pPr>
              <w:jc w:val="right"/>
              <w:rPr>
                <w:color w:val="000000"/>
              </w:rPr>
            </w:pPr>
            <w:r w:rsidRPr="009379ED">
              <w:rPr>
                <w:color w:val="000000"/>
              </w:rPr>
              <w:t>20 214,8</w:t>
            </w:r>
          </w:p>
        </w:tc>
      </w:tr>
      <w:tr w:rsidR="006B7F8E" w:rsidRPr="009379ED" w:rsidTr="00034ABB">
        <w:trPr>
          <w:trHeight w:val="1575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F8E" w:rsidRPr="009379ED" w:rsidRDefault="006B7F8E">
            <w:pPr>
              <w:rPr>
                <w:b/>
                <w:bCs/>
              </w:rPr>
            </w:pPr>
            <w:r w:rsidRPr="009379ED">
              <w:rPr>
                <w:b/>
                <w:bCs/>
              </w:rPr>
              <w:t>Основное мероприятие "Вовлечение граждан в принятие бюджетных решений путем проведения конкурсного отбора проектов развития территорий муниципальных образований Новосибирской области, основанных на местных инициативах"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rPr>
                <w:b/>
                <w:bCs/>
              </w:rPr>
            </w:pPr>
            <w:r w:rsidRPr="009379ED">
              <w:rPr>
                <w:b/>
                <w:bCs/>
              </w:rPr>
              <w:t>03.0.05.00000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  <w:rPr>
                <w:b/>
                <w:bCs/>
              </w:rPr>
            </w:pPr>
            <w:r w:rsidRPr="009379ED">
              <w:rPr>
                <w:b/>
                <w:bCs/>
              </w:rPr>
              <w:t>150 000,0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  <w:rPr>
                <w:b/>
                <w:bCs/>
              </w:rPr>
            </w:pPr>
            <w:r w:rsidRPr="009379ED">
              <w:rPr>
                <w:b/>
                <w:bCs/>
              </w:rPr>
              <w:t>1 480,6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  <w:rPr>
                <w:b/>
                <w:bCs/>
              </w:rPr>
            </w:pPr>
            <w:r w:rsidRPr="009379ED">
              <w:rPr>
                <w:b/>
                <w:bCs/>
              </w:rPr>
              <w:t>151 480,6</w:t>
            </w:r>
          </w:p>
        </w:tc>
      </w:tr>
      <w:tr w:rsidR="006B7F8E" w:rsidRPr="009379ED" w:rsidTr="00034ABB">
        <w:trPr>
          <w:trHeight w:val="945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F8E" w:rsidRPr="009379ED" w:rsidRDefault="006B7F8E">
            <w:r w:rsidRPr="009379ED">
              <w:t>Реализация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r w:rsidRPr="009379ED">
              <w:t>03.0.05.70240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F8E" w:rsidRPr="009379ED" w:rsidRDefault="006B7F8E">
            <w:pPr>
              <w:jc w:val="right"/>
              <w:rPr>
                <w:color w:val="000000"/>
              </w:rPr>
            </w:pPr>
            <w:r w:rsidRPr="009379ED">
              <w:rPr>
                <w:color w:val="000000"/>
              </w:rPr>
              <w:t>150 000,0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</w:pPr>
            <w:r w:rsidRPr="009379ED">
              <w:t xml:space="preserve">1 480,6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F8E" w:rsidRPr="009379ED" w:rsidRDefault="006B7F8E">
            <w:pPr>
              <w:jc w:val="right"/>
              <w:rPr>
                <w:color w:val="000000"/>
              </w:rPr>
            </w:pPr>
            <w:r w:rsidRPr="009379ED">
              <w:rPr>
                <w:color w:val="000000"/>
              </w:rPr>
              <w:t>151 480,6</w:t>
            </w:r>
          </w:p>
        </w:tc>
      </w:tr>
      <w:tr w:rsidR="006B7F8E" w:rsidRPr="009379ED" w:rsidTr="00034ABB">
        <w:trPr>
          <w:trHeight w:val="126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F8E" w:rsidRPr="009379ED" w:rsidRDefault="006B7F8E">
            <w:pPr>
              <w:rPr>
                <w:b/>
                <w:bCs/>
              </w:rPr>
            </w:pPr>
            <w:r w:rsidRPr="009379ED">
              <w:rPr>
                <w:b/>
                <w:bCs/>
              </w:rPr>
              <w:t>Общепрограммное мероприятие, направленное на обеспечение реализации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rPr>
                <w:b/>
                <w:bCs/>
              </w:rPr>
            </w:pPr>
            <w:r w:rsidRPr="009379ED">
              <w:rPr>
                <w:b/>
                <w:bCs/>
              </w:rPr>
              <w:t>03.0.П1.00000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  <w:rPr>
                <w:b/>
                <w:bCs/>
              </w:rPr>
            </w:pPr>
            <w:r w:rsidRPr="009379ED">
              <w:rPr>
                <w:b/>
                <w:bCs/>
              </w:rPr>
              <w:t>760 463,5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  <w:rPr>
                <w:b/>
                <w:bCs/>
              </w:rPr>
            </w:pPr>
            <w:r w:rsidRPr="009379ED">
              <w:rPr>
                <w:b/>
                <w:bCs/>
              </w:rPr>
              <w:t>3 536,2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  <w:rPr>
                <w:b/>
                <w:bCs/>
              </w:rPr>
            </w:pPr>
            <w:r w:rsidRPr="009379ED">
              <w:rPr>
                <w:b/>
                <w:bCs/>
              </w:rPr>
              <w:t>763 999,7</w:t>
            </w:r>
          </w:p>
        </w:tc>
      </w:tr>
      <w:tr w:rsidR="006B7F8E" w:rsidRPr="009379ED" w:rsidTr="00034ABB">
        <w:trPr>
          <w:trHeight w:val="63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F8E" w:rsidRPr="009379ED" w:rsidRDefault="006B7F8E">
            <w:r w:rsidRPr="009379ED"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r w:rsidRPr="009379ED">
              <w:t>03.0.П1.00110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</w:pPr>
            <w:r w:rsidRPr="009379ED"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</w:pPr>
            <w:r w:rsidRPr="009379ED">
              <w:t xml:space="preserve">0,0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</w:pPr>
            <w:r w:rsidRPr="009379ED">
              <w:t>0,0</w:t>
            </w:r>
          </w:p>
        </w:tc>
      </w:tr>
      <w:tr w:rsidR="006B7F8E" w:rsidRPr="009379ED" w:rsidTr="00034ABB">
        <w:trPr>
          <w:trHeight w:val="63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F8E" w:rsidRPr="009379ED" w:rsidRDefault="006B7F8E">
            <w:r w:rsidRPr="009379ED">
              <w:lastRenderedPageBreak/>
              <w:t>Финансовое обеспечение</w:t>
            </w:r>
            <w:r w:rsidR="00387A79" w:rsidRPr="009379ED">
              <w:t xml:space="preserve"> функций органов государственной</w:t>
            </w:r>
            <w:r w:rsidRPr="009379ED">
              <w:t xml:space="preserve"> власти и государственных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r w:rsidRPr="009379ED">
              <w:t>03.0.П1.00190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F8E" w:rsidRPr="009379ED" w:rsidRDefault="006B7F8E">
            <w:pPr>
              <w:jc w:val="right"/>
              <w:rPr>
                <w:color w:val="000000"/>
              </w:rPr>
            </w:pPr>
            <w:r w:rsidRPr="009379ED">
              <w:rPr>
                <w:color w:val="000000"/>
              </w:rPr>
              <w:t>419 669,0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</w:pPr>
            <w:r w:rsidRPr="009379ED">
              <w:t xml:space="preserve">0,0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F8E" w:rsidRPr="009379ED" w:rsidRDefault="006B7F8E">
            <w:pPr>
              <w:jc w:val="right"/>
              <w:rPr>
                <w:color w:val="000000"/>
              </w:rPr>
            </w:pPr>
            <w:r w:rsidRPr="009379ED">
              <w:rPr>
                <w:color w:val="000000"/>
              </w:rPr>
              <w:t>419 669,0</w:t>
            </w:r>
          </w:p>
        </w:tc>
      </w:tr>
      <w:tr w:rsidR="006B7F8E" w:rsidRPr="009379ED" w:rsidTr="00034ABB">
        <w:trPr>
          <w:trHeight w:val="63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F8E" w:rsidRPr="009379ED" w:rsidRDefault="006B7F8E">
            <w:r w:rsidRPr="009379ED"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r w:rsidRPr="009379ED">
              <w:t>03.0.П1.00590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F8E" w:rsidRPr="009379ED" w:rsidRDefault="006B7F8E">
            <w:pPr>
              <w:jc w:val="right"/>
              <w:rPr>
                <w:color w:val="000000"/>
              </w:rPr>
            </w:pPr>
            <w:r w:rsidRPr="009379ED">
              <w:rPr>
                <w:color w:val="000000"/>
              </w:rPr>
              <w:t>335 556,1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</w:pPr>
            <w:r w:rsidRPr="009379ED">
              <w:t xml:space="preserve">3 536,2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F8E" w:rsidRPr="009379ED" w:rsidRDefault="006B7F8E">
            <w:pPr>
              <w:jc w:val="right"/>
              <w:rPr>
                <w:color w:val="000000"/>
              </w:rPr>
            </w:pPr>
            <w:r w:rsidRPr="009379ED">
              <w:rPr>
                <w:color w:val="000000"/>
              </w:rPr>
              <w:t>339 092,3</w:t>
            </w:r>
          </w:p>
        </w:tc>
      </w:tr>
      <w:tr w:rsidR="006B7F8E" w:rsidRPr="006B7F8E" w:rsidTr="00034ABB">
        <w:trPr>
          <w:trHeight w:val="126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F8E" w:rsidRPr="009379ED" w:rsidRDefault="006B7F8E">
            <w:r w:rsidRPr="009379ED">
              <w:t>Высшее должностное лицо субъекта Российской Федерации (руководитель высшего исполнительного органа государственной власти субъекта Российской Федерации) и его заместители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r w:rsidRPr="009379ED">
              <w:t>03.0.П1.06110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F8E" w:rsidRPr="009379ED" w:rsidRDefault="006B7F8E">
            <w:pPr>
              <w:jc w:val="right"/>
              <w:rPr>
                <w:color w:val="000000"/>
              </w:rPr>
            </w:pPr>
            <w:r w:rsidRPr="009379ED">
              <w:rPr>
                <w:color w:val="000000"/>
              </w:rPr>
              <w:t>5 238,4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7F8E" w:rsidRPr="009379ED" w:rsidRDefault="006B7F8E">
            <w:pPr>
              <w:jc w:val="right"/>
            </w:pPr>
            <w:r w:rsidRPr="009379ED">
              <w:t xml:space="preserve">0,0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F8E" w:rsidRPr="006B7F8E" w:rsidRDefault="006B7F8E">
            <w:pPr>
              <w:jc w:val="right"/>
              <w:rPr>
                <w:color w:val="000000"/>
              </w:rPr>
            </w:pPr>
            <w:r w:rsidRPr="009379ED">
              <w:rPr>
                <w:color w:val="000000"/>
              </w:rPr>
              <w:t>5 238,4</w:t>
            </w:r>
          </w:p>
        </w:tc>
      </w:tr>
    </w:tbl>
    <w:p w:rsidR="00D44573" w:rsidRDefault="00D44573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sectPr w:rsidR="00D44573" w:rsidSect="00D44573">
      <w:footerReference w:type="default" r:id="rId10"/>
      <w:pgSz w:w="16838" w:h="11906" w:orient="landscape" w:code="9"/>
      <w:pgMar w:top="1418" w:right="1134" w:bottom="567" w:left="1134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924" w:rsidRDefault="00783924" w:rsidP="00E26E4A">
      <w:r>
        <w:separator/>
      </w:r>
    </w:p>
  </w:endnote>
  <w:endnote w:type="continuationSeparator" w:id="0">
    <w:p w:rsidR="00783924" w:rsidRDefault="00783924" w:rsidP="00E26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DCF" w:rsidRPr="00B96DCF" w:rsidRDefault="00B96DCF" w:rsidP="00B96DCF">
    <w:pPr>
      <w:pStyle w:val="af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924" w:rsidRDefault="00783924" w:rsidP="00E26E4A">
      <w:r>
        <w:separator/>
      </w:r>
    </w:p>
  </w:footnote>
  <w:footnote w:type="continuationSeparator" w:id="0">
    <w:p w:rsidR="00783924" w:rsidRDefault="00783924" w:rsidP="00E26E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36DD3"/>
    <w:multiLevelType w:val="hybridMultilevel"/>
    <w:tmpl w:val="D07815DC"/>
    <w:lvl w:ilvl="0" w:tplc="DBD053F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60E13"/>
    <w:multiLevelType w:val="hybridMultilevel"/>
    <w:tmpl w:val="6F9E978C"/>
    <w:lvl w:ilvl="0" w:tplc="0419000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29B3219"/>
    <w:multiLevelType w:val="hybridMultilevel"/>
    <w:tmpl w:val="5D18F23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6423ABB"/>
    <w:multiLevelType w:val="hybridMultilevel"/>
    <w:tmpl w:val="20E41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03482"/>
    <w:multiLevelType w:val="hybridMultilevel"/>
    <w:tmpl w:val="FCA4DF3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9116D"/>
    <w:multiLevelType w:val="hybridMultilevel"/>
    <w:tmpl w:val="297842C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82BB5"/>
    <w:multiLevelType w:val="hybridMultilevel"/>
    <w:tmpl w:val="568483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B92CC7"/>
    <w:multiLevelType w:val="hybridMultilevel"/>
    <w:tmpl w:val="FA38D12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218C2DB2"/>
    <w:multiLevelType w:val="hybridMultilevel"/>
    <w:tmpl w:val="663CA6A8"/>
    <w:lvl w:ilvl="0" w:tplc="0206024C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2FE2D1F"/>
    <w:multiLevelType w:val="hybridMultilevel"/>
    <w:tmpl w:val="6E3EAA56"/>
    <w:lvl w:ilvl="0" w:tplc="3E98DE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3687BAE"/>
    <w:multiLevelType w:val="hybridMultilevel"/>
    <w:tmpl w:val="940CF598"/>
    <w:lvl w:ilvl="0" w:tplc="2E4EBD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7DD132C"/>
    <w:multiLevelType w:val="hybridMultilevel"/>
    <w:tmpl w:val="88DE5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9A4A1A"/>
    <w:multiLevelType w:val="hybridMultilevel"/>
    <w:tmpl w:val="BE86A666"/>
    <w:lvl w:ilvl="0" w:tplc="BA06145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0711443"/>
    <w:multiLevelType w:val="hybridMultilevel"/>
    <w:tmpl w:val="D062D8C8"/>
    <w:lvl w:ilvl="0" w:tplc="8078F1D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1B1101B"/>
    <w:multiLevelType w:val="hybridMultilevel"/>
    <w:tmpl w:val="FDECF1B8"/>
    <w:lvl w:ilvl="0" w:tplc="A2AC328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1E96998"/>
    <w:multiLevelType w:val="hybridMultilevel"/>
    <w:tmpl w:val="575E42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1EB4DC5"/>
    <w:multiLevelType w:val="hybridMultilevel"/>
    <w:tmpl w:val="07A81524"/>
    <w:lvl w:ilvl="0" w:tplc="B43CFAD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3627E71"/>
    <w:multiLevelType w:val="hybridMultilevel"/>
    <w:tmpl w:val="8B1E7D18"/>
    <w:lvl w:ilvl="0" w:tplc="5FF0F56A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4665F0D"/>
    <w:multiLevelType w:val="hybridMultilevel"/>
    <w:tmpl w:val="822E9B36"/>
    <w:lvl w:ilvl="0" w:tplc="5CA4908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7156948"/>
    <w:multiLevelType w:val="hybridMultilevel"/>
    <w:tmpl w:val="EE2812C4"/>
    <w:lvl w:ilvl="0" w:tplc="0CA21612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AD541DB"/>
    <w:multiLevelType w:val="hybridMultilevel"/>
    <w:tmpl w:val="5D2E48FA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3E4F2F7F"/>
    <w:multiLevelType w:val="hybridMultilevel"/>
    <w:tmpl w:val="5426AD3E"/>
    <w:lvl w:ilvl="0" w:tplc="F4226EA6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52605C7"/>
    <w:multiLevelType w:val="hybridMultilevel"/>
    <w:tmpl w:val="2D9297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96272D9"/>
    <w:multiLevelType w:val="hybridMultilevel"/>
    <w:tmpl w:val="555E7A42"/>
    <w:lvl w:ilvl="0" w:tplc="FFCA7F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B832CB2"/>
    <w:multiLevelType w:val="hybridMultilevel"/>
    <w:tmpl w:val="8190DF1A"/>
    <w:lvl w:ilvl="0" w:tplc="F01627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D933D63"/>
    <w:multiLevelType w:val="hybridMultilevel"/>
    <w:tmpl w:val="F8B25A50"/>
    <w:lvl w:ilvl="0" w:tplc="94B2E9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07B3965"/>
    <w:multiLevelType w:val="hybridMultilevel"/>
    <w:tmpl w:val="430218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77442F2"/>
    <w:multiLevelType w:val="hybridMultilevel"/>
    <w:tmpl w:val="C776B65E"/>
    <w:lvl w:ilvl="0" w:tplc="FA30C66C">
      <w:start w:val="1"/>
      <w:numFmt w:val="decimal"/>
      <w:lvlText w:val="%1."/>
      <w:lvlJc w:val="left"/>
      <w:pPr>
        <w:ind w:left="90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00A1DC9"/>
    <w:multiLevelType w:val="hybridMultilevel"/>
    <w:tmpl w:val="233C16A2"/>
    <w:lvl w:ilvl="0" w:tplc="073873A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AB021E4"/>
    <w:multiLevelType w:val="hybridMultilevel"/>
    <w:tmpl w:val="CF8849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BFB4953"/>
    <w:multiLevelType w:val="hybridMultilevel"/>
    <w:tmpl w:val="833C2F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E6068F"/>
    <w:multiLevelType w:val="hybridMultilevel"/>
    <w:tmpl w:val="530EAF1C"/>
    <w:lvl w:ilvl="0" w:tplc="7FA0BE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0EB4376"/>
    <w:multiLevelType w:val="multilevel"/>
    <w:tmpl w:val="74381490"/>
    <w:lvl w:ilvl="0">
      <w:start w:val="2016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7"/>
      <w:numFmt w:val="decimal"/>
      <w:lvlText w:val="%1-%2"/>
      <w:lvlJc w:val="left"/>
      <w:pPr>
        <w:ind w:left="1999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708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417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126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832" w:hanging="2160"/>
      </w:pPr>
      <w:rPr>
        <w:rFonts w:hint="default"/>
      </w:rPr>
    </w:lvl>
  </w:abstractNum>
  <w:abstractNum w:abstractNumId="33" w15:restartNumberingAfterBreak="0">
    <w:nsid w:val="71D70E91"/>
    <w:multiLevelType w:val="hybridMultilevel"/>
    <w:tmpl w:val="9B48AFD8"/>
    <w:lvl w:ilvl="0" w:tplc="933E5BD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3C80F77"/>
    <w:multiLevelType w:val="hybridMultilevel"/>
    <w:tmpl w:val="10FE21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9434CE3"/>
    <w:multiLevelType w:val="hybridMultilevel"/>
    <w:tmpl w:val="946C7E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A06095E"/>
    <w:multiLevelType w:val="hybridMultilevel"/>
    <w:tmpl w:val="2C96D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167E62"/>
    <w:multiLevelType w:val="hybridMultilevel"/>
    <w:tmpl w:val="E2E61AE4"/>
    <w:lvl w:ilvl="0" w:tplc="D9F08A6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A5978D2"/>
    <w:multiLevelType w:val="multilevel"/>
    <w:tmpl w:val="BBEE1060"/>
    <w:lvl w:ilvl="0">
      <w:start w:val="2018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999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708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417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126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832" w:hanging="2160"/>
      </w:pPr>
      <w:rPr>
        <w:rFonts w:hint="default"/>
      </w:rPr>
    </w:lvl>
  </w:abstractNum>
  <w:abstractNum w:abstractNumId="39" w15:restartNumberingAfterBreak="0">
    <w:nsid w:val="7C5E62CE"/>
    <w:multiLevelType w:val="hybridMultilevel"/>
    <w:tmpl w:val="AE125CE2"/>
    <w:lvl w:ilvl="0" w:tplc="6FC686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D353AD3"/>
    <w:multiLevelType w:val="multilevel"/>
    <w:tmpl w:val="F47CEA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 w15:restartNumberingAfterBreak="0">
    <w:nsid w:val="7DA03A4E"/>
    <w:multiLevelType w:val="hybridMultilevel"/>
    <w:tmpl w:val="B548172C"/>
    <w:lvl w:ilvl="0" w:tplc="27D2FA8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7EAC6BA5"/>
    <w:multiLevelType w:val="hybridMultilevel"/>
    <w:tmpl w:val="B73C1FA6"/>
    <w:lvl w:ilvl="0" w:tplc="8578E9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EB71243"/>
    <w:multiLevelType w:val="hybridMultilevel"/>
    <w:tmpl w:val="81865E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6"/>
  </w:num>
  <w:num w:numId="3">
    <w:abstractNumId w:val="27"/>
  </w:num>
  <w:num w:numId="4">
    <w:abstractNumId w:val="14"/>
  </w:num>
  <w:num w:numId="5">
    <w:abstractNumId w:val="42"/>
  </w:num>
  <w:num w:numId="6">
    <w:abstractNumId w:val="30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20"/>
  </w:num>
  <w:num w:numId="12">
    <w:abstractNumId w:val="0"/>
  </w:num>
  <w:num w:numId="13">
    <w:abstractNumId w:val="43"/>
  </w:num>
  <w:num w:numId="14">
    <w:abstractNumId w:val="10"/>
  </w:num>
  <w:num w:numId="15">
    <w:abstractNumId w:val="38"/>
  </w:num>
  <w:num w:numId="16">
    <w:abstractNumId w:val="32"/>
  </w:num>
  <w:num w:numId="17">
    <w:abstractNumId w:val="28"/>
  </w:num>
  <w:num w:numId="18">
    <w:abstractNumId w:val="17"/>
  </w:num>
  <w:num w:numId="19">
    <w:abstractNumId w:val="13"/>
  </w:num>
  <w:num w:numId="20">
    <w:abstractNumId w:val="41"/>
  </w:num>
  <w:num w:numId="21">
    <w:abstractNumId w:val="39"/>
  </w:num>
  <w:num w:numId="22">
    <w:abstractNumId w:val="18"/>
  </w:num>
  <w:num w:numId="23">
    <w:abstractNumId w:val="26"/>
  </w:num>
  <w:num w:numId="24">
    <w:abstractNumId w:val="25"/>
  </w:num>
  <w:num w:numId="25">
    <w:abstractNumId w:val="34"/>
  </w:num>
  <w:num w:numId="26">
    <w:abstractNumId w:val="1"/>
  </w:num>
  <w:num w:numId="27">
    <w:abstractNumId w:val="24"/>
  </w:num>
  <w:num w:numId="28">
    <w:abstractNumId w:val="15"/>
  </w:num>
  <w:num w:numId="29">
    <w:abstractNumId w:val="16"/>
  </w:num>
  <w:num w:numId="30">
    <w:abstractNumId w:val="9"/>
  </w:num>
  <w:num w:numId="31">
    <w:abstractNumId w:val="29"/>
  </w:num>
  <w:num w:numId="32">
    <w:abstractNumId w:val="22"/>
  </w:num>
  <w:num w:numId="33">
    <w:abstractNumId w:val="31"/>
  </w:num>
  <w:num w:numId="34">
    <w:abstractNumId w:val="35"/>
  </w:num>
  <w:num w:numId="35">
    <w:abstractNumId w:val="2"/>
  </w:num>
  <w:num w:numId="36">
    <w:abstractNumId w:val="40"/>
  </w:num>
  <w:num w:numId="37">
    <w:abstractNumId w:val="7"/>
  </w:num>
  <w:num w:numId="38">
    <w:abstractNumId w:val="11"/>
  </w:num>
  <w:num w:numId="39">
    <w:abstractNumId w:val="23"/>
  </w:num>
  <w:num w:numId="40">
    <w:abstractNumId w:val="33"/>
  </w:num>
  <w:num w:numId="41">
    <w:abstractNumId w:val="21"/>
  </w:num>
  <w:num w:numId="42">
    <w:abstractNumId w:val="19"/>
  </w:num>
  <w:num w:numId="43">
    <w:abstractNumId w:val="12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106"/>
    <w:rsid w:val="00002FD4"/>
    <w:rsid w:val="00004A39"/>
    <w:rsid w:val="00004DD8"/>
    <w:rsid w:val="000107AF"/>
    <w:rsid w:val="000226AA"/>
    <w:rsid w:val="00027BBF"/>
    <w:rsid w:val="00030C45"/>
    <w:rsid w:val="00033576"/>
    <w:rsid w:val="00034816"/>
    <w:rsid w:val="00034ABB"/>
    <w:rsid w:val="00040422"/>
    <w:rsid w:val="0004116B"/>
    <w:rsid w:val="00042F33"/>
    <w:rsid w:val="00050BFA"/>
    <w:rsid w:val="00051D65"/>
    <w:rsid w:val="000522DE"/>
    <w:rsid w:val="000543DF"/>
    <w:rsid w:val="0005463E"/>
    <w:rsid w:val="00057506"/>
    <w:rsid w:val="0006344A"/>
    <w:rsid w:val="000643EF"/>
    <w:rsid w:val="00064C26"/>
    <w:rsid w:val="000652D4"/>
    <w:rsid w:val="00072747"/>
    <w:rsid w:val="00074C9D"/>
    <w:rsid w:val="00076FCA"/>
    <w:rsid w:val="00081B67"/>
    <w:rsid w:val="00091F04"/>
    <w:rsid w:val="00092FA3"/>
    <w:rsid w:val="000A0B68"/>
    <w:rsid w:val="000A0D89"/>
    <w:rsid w:val="000A5C17"/>
    <w:rsid w:val="000B0EB9"/>
    <w:rsid w:val="000B0FFA"/>
    <w:rsid w:val="000B1D38"/>
    <w:rsid w:val="000B2268"/>
    <w:rsid w:val="000B4668"/>
    <w:rsid w:val="000B620E"/>
    <w:rsid w:val="000C2CC0"/>
    <w:rsid w:val="000C2F8F"/>
    <w:rsid w:val="000C5FD4"/>
    <w:rsid w:val="000C641A"/>
    <w:rsid w:val="000C7E53"/>
    <w:rsid w:val="000D44A3"/>
    <w:rsid w:val="000D48C5"/>
    <w:rsid w:val="000E2121"/>
    <w:rsid w:val="000E2345"/>
    <w:rsid w:val="000E2ECE"/>
    <w:rsid w:val="000E4DD4"/>
    <w:rsid w:val="000E5873"/>
    <w:rsid w:val="000E76CA"/>
    <w:rsid w:val="000F3968"/>
    <w:rsid w:val="0010259F"/>
    <w:rsid w:val="00103D9B"/>
    <w:rsid w:val="001054A3"/>
    <w:rsid w:val="00107688"/>
    <w:rsid w:val="001115BE"/>
    <w:rsid w:val="00112168"/>
    <w:rsid w:val="0012564F"/>
    <w:rsid w:val="001317B4"/>
    <w:rsid w:val="00135A48"/>
    <w:rsid w:val="001510E6"/>
    <w:rsid w:val="00154C45"/>
    <w:rsid w:val="0016087A"/>
    <w:rsid w:val="00170209"/>
    <w:rsid w:val="0017267C"/>
    <w:rsid w:val="00185064"/>
    <w:rsid w:val="0019168F"/>
    <w:rsid w:val="00191EEE"/>
    <w:rsid w:val="001949ED"/>
    <w:rsid w:val="001A0961"/>
    <w:rsid w:val="001A6B9F"/>
    <w:rsid w:val="001C0869"/>
    <w:rsid w:val="001C116C"/>
    <w:rsid w:val="001C7C02"/>
    <w:rsid w:val="001D0A18"/>
    <w:rsid w:val="001D2266"/>
    <w:rsid w:val="001E57F2"/>
    <w:rsid w:val="001E6E86"/>
    <w:rsid w:val="001F1A9E"/>
    <w:rsid w:val="001F3EC2"/>
    <w:rsid w:val="00200DD7"/>
    <w:rsid w:val="00201E7A"/>
    <w:rsid w:val="00202AF1"/>
    <w:rsid w:val="00204070"/>
    <w:rsid w:val="00205F69"/>
    <w:rsid w:val="00206567"/>
    <w:rsid w:val="0021013D"/>
    <w:rsid w:val="00211B9D"/>
    <w:rsid w:val="00217141"/>
    <w:rsid w:val="00217CB0"/>
    <w:rsid w:val="00223D91"/>
    <w:rsid w:val="0023580D"/>
    <w:rsid w:val="002452F7"/>
    <w:rsid w:val="00247EF0"/>
    <w:rsid w:val="00253D53"/>
    <w:rsid w:val="002624A3"/>
    <w:rsid w:val="00264C5A"/>
    <w:rsid w:val="002709D5"/>
    <w:rsid w:val="00275493"/>
    <w:rsid w:val="00280788"/>
    <w:rsid w:val="0028281D"/>
    <w:rsid w:val="00282BC8"/>
    <w:rsid w:val="002846D1"/>
    <w:rsid w:val="002852B8"/>
    <w:rsid w:val="0028636E"/>
    <w:rsid w:val="0029039E"/>
    <w:rsid w:val="0029243B"/>
    <w:rsid w:val="002927ED"/>
    <w:rsid w:val="00293558"/>
    <w:rsid w:val="00294907"/>
    <w:rsid w:val="00294F87"/>
    <w:rsid w:val="002A23F0"/>
    <w:rsid w:val="002A34AE"/>
    <w:rsid w:val="002A50CC"/>
    <w:rsid w:val="002B0546"/>
    <w:rsid w:val="002B1B43"/>
    <w:rsid w:val="002B2974"/>
    <w:rsid w:val="002B4789"/>
    <w:rsid w:val="002B56DE"/>
    <w:rsid w:val="002C7D0E"/>
    <w:rsid w:val="002C7FE1"/>
    <w:rsid w:val="002D2F9E"/>
    <w:rsid w:val="002D323C"/>
    <w:rsid w:val="002D329C"/>
    <w:rsid w:val="002D6966"/>
    <w:rsid w:val="002F307D"/>
    <w:rsid w:val="002F4A02"/>
    <w:rsid w:val="002F7E3C"/>
    <w:rsid w:val="003013BD"/>
    <w:rsid w:val="00303664"/>
    <w:rsid w:val="003120C8"/>
    <w:rsid w:val="00312548"/>
    <w:rsid w:val="00327033"/>
    <w:rsid w:val="00343714"/>
    <w:rsid w:val="003475C5"/>
    <w:rsid w:val="0035015F"/>
    <w:rsid w:val="003525F8"/>
    <w:rsid w:val="00354FE8"/>
    <w:rsid w:val="00355F3B"/>
    <w:rsid w:val="00357BB4"/>
    <w:rsid w:val="003622B9"/>
    <w:rsid w:val="00366FBC"/>
    <w:rsid w:val="00376E4F"/>
    <w:rsid w:val="003804B8"/>
    <w:rsid w:val="0038319B"/>
    <w:rsid w:val="00383904"/>
    <w:rsid w:val="00387A79"/>
    <w:rsid w:val="0039614E"/>
    <w:rsid w:val="003A0046"/>
    <w:rsid w:val="003A09B1"/>
    <w:rsid w:val="003A4133"/>
    <w:rsid w:val="003A6C49"/>
    <w:rsid w:val="003B057E"/>
    <w:rsid w:val="003B16A0"/>
    <w:rsid w:val="003B6DDB"/>
    <w:rsid w:val="003C007A"/>
    <w:rsid w:val="003C0430"/>
    <w:rsid w:val="003C44D3"/>
    <w:rsid w:val="003C615D"/>
    <w:rsid w:val="003D7567"/>
    <w:rsid w:val="003F0B88"/>
    <w:rsid w:val="00400431"/>
    <w:rsid w:val="00400894"/>
    <w:rsid w:val="004034C0"/>
    <w:rsid w:val="00416536"/>
    <w:rsid w:val="00420228"/>
    <w:rsid w:val="00422141"/>
    <w:rsid w:val="00423940"/>
    <w:rsid w:val="004254E3"/>
    <w:rsid w:val="00425FE2"/>
    <w:rsid w:val="00431C60"/>
    <w:rsid w:val="00434896"/>
    <w:rsid w:val="00435D6E"/>
    <w:rsid w:val="00436A2A"/>
    <w:rsid w:val="00436A42"/>
    <w:rsid w:val="00442905"/>
    <w:rsid w:val="00443F2F"/>
    <w:rsid w:val="00447345"/>
    <w:rsid w:val="00451ED2"/>
    <w:rsid w:val="00455BBC"/>
    <w:rsid w:val="00456235"/>
    <w:rsid w:val="00456669"/>
    <w:rsid w:val="00457DB0"/>
    <w:rsid w:val="00461B5F"/>
    <w:rsid w:val="00463BC0"/>
    <w:rsid w:val="00467705"/>
    <w:rsid w:val="0048119B"/>
    <w:rsid w:val="0049107C"/>
    <w:rsid w:val="004A2DE4"/>
    <w:rsid w:val="004A43BF"/>
    <w:rsid w:val="004A7B16"/>
    <w:rsid w:val="004B6F6A"/>
    <w:rsid w:val="004D2775"/>
    <w:rsid w:val="004D60C0"/>
    <w:rsid w:val="004D6470"/>
    <w:rsid w:val="004E6838"/>
    <w:rsid w:val="004E7DD6"/>
    <w:rsid w:val="005020C9"/>
    <w:rsid w:val="0050750E"/>
    <w:rsid w:val="005228F4"/>
    <w:rsid w:val="005247D7"/>
    <w:rsid w:val="00524CCF"/>
    <w:rsid w:val="00527573"/>
    <w:rsid w:val="00547882"/>
    <w:rsid w:val="00551BD2"/>
    <w:rsid w:val="00551D9B"/>
    <w:rsid w:val="0055297D"/>
    <w:rsid w:val="00552D47"/>
    <w:rsid w:val="0055477D"/>
    <w:rsid w:val="005604AB"/>
    <w:rsid w:val="00560833"/>
    <w:rsid w:val="00560C77"/>
    <w:rsid w:val="0057236A"/>
    <w:rsid w:val="00573E5D"/>
    <w:rsid w:val="0057434A"/>
    <w:rsid w:val="00576CE3"/>
    <w:rsid w:val="005802CD"/>
    <w:rsid w:val="00581BE5"/>
    <w:rsid w:val="00585169"/>
    <w:rsid w:val="00591A7B"/>
    <w:rsid w:val="005A3DB2"/>
    <w:rsid w:val="005A654F"/>
    <w:rsid w:val="005A75DC"/>
    <w:rsid w:val="005B559B"/>
    <w:rsid w:val="005C2FA2"/>
    <w:rsid w:val="005C3C95"/>
    <w:rsid w:val="005C4389"/>
    <w:rsid w:val="005C7050"/>
    <w:rsid w:val="005D0863"/>
    <w:rsid w:val="005D30BC"/>
    <w:rsid w:val="005D6DB9"/>
    <w:rsid w:val="005E35F3"/>
    <w:rsid w:val="005F0F6B"/>
    <w:rsid w:val="005F2955"/>
    <w:rsid w:val="00603E17"/>
    <w:rsid w:val="006054FF"/>
    <w:rsid w:val="00614AD1"/>
    <w:rsid w:val="0062612E"/>
    <w:rsid w:val="00630E30"/>
    <w:rsid w:val="00631EF2"/>
    <w:rsid w:val="0064106C"/>
    <w:rsid w:val="006410A6"/>
    <w:rsid w:val="0064202E"/>
    <w:rsid w:val="00650EE5"/>
    <w:rsid w:val="00653E1D"/>
    <w:rsid w:val="0066348B"/>
    <w:rsid w:val="00673760"/>
    <w:rsid w:val="00693FE2"/>
    <w:rsid w:val="006A14EE"/>
    <w:rsid w:val="006B0FEB"/>
    <w:rsid w:val="006B1411"/>
    <w:rsid w:val="006B2E92"/>
    <w:rsid w:val="006B546D"/>
    <w:rsid w:val="006B6740"/>
    <w:rsid w:val="006B7F8E"/>
    <w:rsid w:val="006C2970"/>
    <w:rsid w:val="006C483E"/>
    <w:rsid w:val="006C6282"/>
    <w:rsid w:val="006D3178"/>
    <w:rsid w:val="006D4A77"/>
    <w:rsid w:val="006D5447"/>
    <w:rsid w:val="006E06D2"/>
    <w:rsid w:val="006E2682"/>
    <w:rsid w:val="006E42CB"/>
    <w:rsid w:val="006E4AC5"/>
    <w:rsid w:val="006E4E6F"/>
    <w:rsid w:val="006E4F58"/>
    <w:rsid w:val="006E6511"/>
    <w:rsid w:val="006F0C49"/>
    <w:rsid w:val="006F2E2A"/>
    <w:rsid w:val="007001E2"/>
    <w:rsid w:val="00711CCE"/>
    <w:rsid w:val="00711D59"/>
    <w:rsid w:val="0071275D"/>
    <w:rsid w:val="00713BB3"/>
    <w:rsid w:val="00716759"/>
    <w:rsid w:val="007206EE"/>
    <w:rsid w:val="007232E6"/>
    <w:rsid w:val="00723628"/>
    <w:rsid w:val="00727738"/>
    <w:rsid w:val="0073055E"/>
    <w:rsid w:val="00730A92"/>
    <w:rsid w:val="0073394F"/>
    <w:rsid w:val="00741AA1"/>
    <w:rsid w:val="00744D1B"/>
    <w:rsid w:val="007457E9"/>
    <w:rsid w:val="007474F9"/>
    <w:rsid w:val="007519DA"/>
    <w:rsid w:val="007579F8"/>
    <w:rsid w:val="007616AF"/>
    <w:rsid w:val="00761EEB"/>
    <w:rsid w:val="0078102B"/>
    <w:rsid w:val="00783924"/>
    <w:rsid w:val="00787434"/>
    <w:rsid w:val="0079003F"/>
    <w:rsid w:val="00790B1F"/>
    <w:rsid w:val="00796EE4"/>
    <w:rsid w:val="007A19C7"/>
    <w:rsid w:val="007B0E65"/>
    <w:rsid w:val="007B1F60"/>
    <w:rsid w:val="007B3BC0"/>
    <w:rsid w:val="007B4371"/>
    <w:rsid w:val="007B68DF"/>
    <w:rsid w:val="007B76E5"/>
    <w:rsid w:val="007C293E"/>
    <w:rsid w:val="007D2162"/>
    <w:rsid w:val="007D2F42"/>
    <w:rsid w:val="007D6F98"/>
    <w:rsid w:val="007E2965"/>
    <w:rsid w:val="007E6A31"/>
    <w:rsid w:val="007F0CA0"/>
    <w:rsid w:val="007F19C9"/>
    <w:rsid w:val="007F76D0"/>
    <w:rsid w:val="00810DDA"/>
    <w:rsid w:val="0081160F"/>
    <w:rsid w:val="00816F2D"/>
    <w:rsid w:val="00824F6E"/>
    <w:rsid w:val="008314EC"/>
    <w:rsid w:val="008339A4"/>
    <w:rsid w:val="00842199"/>
    <w:rsid w:val="00842837"/>
    <w:rsid w:val="00842984"/>
    <w:rsid w:val="0085163E"/>
    <w:rsid w:val="00856691"/>
    <w:rsid w:val="00864D02"/>
    <w:rsid w:val="00870F84"/>
    <w:rsid w:val="008717C3"/>
    <w:rsid w:val="00872F1C"/>
    <w:rsid w:val="00874296"/>
    <w:rsid w:val="00881A2D"/>
    <w:rsid w:val="008872D3"/>
    <w:rsid w:val="00893768"/>
    <w:rsid w:val="008943CE"/>
    <w:rsid w:val="00896FB1"/>
    <w:rsid w:val="008A1F69"/>
    <w:rsid w:val="008A47B1"/>
    <w:rsid w:val="008A7EB9"/>
    <w:rsid w:val="008B44A1"/>
    <w:rsid w:val="008B54F7"/>
    <w:rsid w:val="008C0FB5"/>
    <w:rsid w:val="008C20A6"/>
    <w:rsid w:val="008C5571"/>
    <w:rsid w:val="008C6B51"/>
    <w:rsid w:val="008D57B8"/>
    <w:rsid w:val="008D5FD0"/>
    <w:rsid w:val="008E2616"/>
    <w:rsid w:val="008E4076"/>
    <w:rsid w:val="008F026B"/>
    <w:rsid w:val="008F3E8D"/>
    <w:rsid w:val="008F3EA0"/>
    <w:rsid w:val="00913EAB"/>
    <w:rsid w:val="00925094"/>
    <w:rsid w:val="00926637"/>
    <w:rsid w:val="00926C34"/>
    <w:rsid w:val="0093243F"/>
    <w:rsid w:val="00932A8A"/>
    <w:rsid w:val="00937316"/>
    <w:rsid w:val="009379ED"/>
    <w:rsid w:val="0095655B"/>
    <w:rsid w:val="009632E1"/>
    <w:rsid w:val="00963777"/>
    <w:rsid w:val="00966B91"/>
    <w:rsid w:val="0096734B"/>
    <w:rsid w:val="009804C6"/>
    <w:rsid w:val="00984446"/>
    <w:rsid w:val="00984936"/>
    <w:rsid w:val="009879A3"/>
    <w:rsid w:val="00992C31"/>
    <w:rsid w:val="00996D00"/>
    <w:rsid w:val="009A0C9E"/>
    <w:rsid w:val="009B1D33"/>
    <w:rsid w:val="009B5086"/>
    <w:rsid w:val="009C2B72"/>
    <w:rsid w:val="009C3E71"/>
    <w:rsid w:val="009D791B"/>
    <w:rsid w:val="009D7C41"/>
    <w:rsid w:val="009E0106"/>
    <w:rsid w:val="009E0F76"/>
    <w:rsid w:val="009E35C8"/>
    <w:rsid w:val="009E3D39"/>
    <w:rsid w:val="009E5426"/>
    <w:rsid w:val="009E58C8"/>
    <w:rsid w:val="009F00FC"/>
    <w:rsid w:val="009F4F9C"/>
    <w:rsid w:val="009F519B"/>
    <w:rsid w:val="00A02D3B"/>
    <w:rsid w:val="00A15F08"/>
    <w:rsid w:val="00A17C69"/>
    <w:rsid w:val="00A23081"/>
    <w:rsid w:val="00A250A0"/>
    <w:rsid w:val="00A270E2"/>
    <w:rsid w:val="00A318D2"/>
    <w:rsid w:val="00A31F0A"/>
    <w:rsid w:val="00A42A5D"/>
    <w:rsid w:val="00A4342C"/>
    <w:rsid w:val="00A554E0"/>
    <w:rsid w:val="00A5601D"/>
    <w:rsid w:val="00A577AE"/>
    <w:rsid w:val="00A57E43"/>
    <w:rsid w:val="00A66BE1"/>
    <w:rsid w:val="00A678BD"/>
    <w:rsid w:val="00A71536"/>
    <w:rsid w:val="00A8299D"/>
    <w:rsid w:val="00A837D1"/>
    <w:rsid w:val="00A8393F"/>
    <w:rsid w:val="00A84359"/>
    <w:rsid w:val="00AA523E"/>
    <w:rsid w:val="00AB0F01"/>
    <w:rsid w:val="00AB709A"/>
    <w:rsid w:val="00AB7840"/>
    <w:rsid w:val="00AB78AD"/>
    <w:rsid w:val="00AC1CA5"/>
    <w:rsid w:val="00AC697B"/>
    <w:rsid w:val="00AD0AD5"/>
    <w:rsid w:val="00AE13F3"/>
    <w:rsid w:val="00AE2A26"/>
    <w:rsid w:val="00AE5B94"/>
    <w:rsid w:val="00AE7E46"/>
    <w:rsid w:val="00AE7F82"/>
    <w:rsid w:val="00AF2ED8"/>
    <w:rsid w:val="00AF4A0D"/>
    <w:rsid w:val="00AF5DFB"/>
    <w:rsid w:val="00AF7F89"/>
    <w:rsid w:val="00B0373C"/>
    <w:rsid w:val="00B0669C"/>
    <w:rsid w:val="00B076CD"/>
    <w:rsid w:val="00B11AE3"/>
    <w:rsid w:val="00B135EA"/>
    <w:rsid w:val="00B173D6"/>
    <w:rsid w:val="00B2346F"/>
    <w:rsid w:val="00B264B9"/>
    <w:rsid w:val="00B27EE5"/>
    <w:rsid w:val="00B413A7"/>
    <w:rsid w:val="00B43B63"/>
    <w:rsid w:val="00B55824"/>
    <w:rsid w:val="00B649A2"/>
    <w:rsid w:val="00B676A3"/>
    <w:rsid w:val="00B7041F"/>
    <w:rsid w:val="00B71E91"/>
    <w:rsid w:val="00B73760"/>
    <w:rsid w:val="00B874EB"/>
    <w:rsid w:val="00B9037C"/>
    <w:rsid w:val="00B95603"/>
    <w:rsid w:val="00B96DCF"/>
    <w:rsid w:val="00BA45E1"/>
    <w:rsid w:val="00BB2ADA"/>
    <w:rsid w:val="00BB386B"/>
    <w:rsid w:val="00BC2659"/>
    <w:rsid w:val="00BC2A99"/>
    <w:rsid w:val="00BC4466"/>
    <w:rsid w:val="00BD3FB1"/>
    <w:rsid w:val="00BE0338"/>
    <w:rsid w:val="00BE5EC9"/>
    <w:rsid w:val="00BF0810"/>
    <w:rsid w:val="00BF40AB"/>
    <w:rsid w:val="00BF6180"/>
    <w:rsid w:val="00C0175D"/>
    <w:rsid w:val="00C0568E"/>
    <w:rsid w:val="00C07813"/>
    <w:rsid w:val="00C20BC6"/>
    <w:rsid w:val="00C24492"/>
    <w:rsid w:val="00C2487D"/>
    <w:rsid w:val="00C30913"/>
    <w:rsid w:val="00C32392"/>
    <w:rsid w:val="00C40F80"/>
    <w:rsid w:val="00C410AD"/>
    <w:rsid w:val="00C42583"/>
    <w:rsid w:val="00C42F80"/>
    <w:rsid w:val="00C437C8"/>
    <w:rsid w:val="00C47DF2"/>
    <w:rsid w:val="00C50795"/>
    <w:rsid w:val="00C519D8"/>
    <w:rsid w:val="00C605A9"/>
    <w:rsid w:val="00C60E97"/>
    <w:rsid w:val="00C61217"/>
    <w:rsid w:val="00C71FB6"/>
    <w:rsid w:val="00C7229B"/>
    <w:rsid w:val="00C755B8"/>
    <w:rsid w:val="00C81EDF"/>
    <w:rsid w:val="00C83705"/>
    <w:rsid w:val="00C84307"/>
    <w:rsid w:val="00C849CE"/>
    <w:rsid w:val="00C86C85"/>
    <w:rsid w:val="00C92542"/>
    <w:rsid w:val="00C92590"/>
    <w:rsid w:val="00C93275"/>
    <w:rsid w:val="00C9384B"/>
    <w:rsid w:val="00C93B01"/>
    <w:rsid w:val="00C943D8"/>
    <w:rsid w:val="00C96532"/>
    <w:rsid w:val="00CA4F05"/>
    <w:rsid w:val="00CA7DEC"/>
    <w:rsid w:val="00CB4597"/>
    <w:rsid w:val="00CB62E1"/>
    <w:rsid w:val="00CB710C"/>
    <w:rsid w:val="00CC3586"/>
    <w:rsid w:val="00CD0BC1"/>
    <w:rsid w:val="00CD58D6"/>
    <w:rsid w:val="00CD6D23"/>
    <w:rsid w:val="00CD6E4F"/>
    <w:rsid w:val="00CD7E53"/>
    <w:rsid w:val="00CE15EF"/>
    <w:rsid w:val="00CE66AC"/>
    <w:rsid w:val="00CF0E55"/>
    <w:rsid w:val="00CF3039"/>
    <w:rsid w:val="00CF51C9"/>
    <w:rsid w:val="00CF7FFA"/>
    <w:rsid w:val="00D014E8"/>
    <w:rsid w:val="00D05B89"/>
    <w:rsid w:val="00D116ED"/>
    <w:rsid w:val="00D127DE"/>
    <w:rsid w:val="00D16922"/>
    <w:rsid w:val="00D201A7"/>
    <w:rsid w:val="00D2159A"/>
    <w:rsid w:val="00D21A1B"/>
    <w:rsid w:val="00D22CF1"/>
    <w:rsid w:val="00D273FF"/>
    <w:rsid w:val="00D31ADA"/>
    <w:rsid w:val="00D362CE"/>
    <w:rsid w:val="00D412D1"/>
    <w:rsid w:val="00D431B6"/>
    <w:rsid w:val="00D43A5B"/>
    <w:rsid w:val="00D44573"/>
    <w:rsid w:val="00D44CB1"/>
    <w:rsid w:val="00D460F7"/>
    <w:rsid w:val="00D52E0E"/>
    <w:rsid w:val="00D53837"/>
    <w:rsid w:val="00D54D1B"/>
    <w:rsid w:val="00D57651"/>
    <w:rsid w:val="00D61B94"/>
    <w:rsid w:val="00D646E6"/>
    <w:rsid w:val="00D64AED"/>
    <w:rsid w:val="00D65AB0"/>
    <w:rsid w:val="00D67A85"/>
    <w:rsid w:val="00D70F8E"/>
    <w:rsid w:val="00D75083"/>
    <w:rsid w:val="00DA3893"/>
    <w:rsid w:val="00DA6811"/>
    <w:rsid w:val="00DB0899"/>
    <w:rsid w:val="00DB1552"/>
    <w:rsid w:val="00DB2686"/>
    <w:rsid w:val="00DD5185"/>
    <w:rsid w:val="00DD689E"/>
    <w:rsid w:val="00DE6B8B"/>
    <w:rsid w:val="00E0151C"/>
    <w:rsid w:val="00E056C3"/>
    <w:rsid w:val="00E075B2"/>
    <w:rsid w:val="00E1365C"/>
    <w:rsid w:val="00E16DAB"/>
    <w:rsid w:val="00E17DCA"/>
    <w:rsid w:val="00E24D5C"/>
    <w:rsid w:val="00E26E4A"/>
    <w:rsid w:val="00E348DC"/>
    <w:rsid w:val="00E352BB"/>
    <w:rsid w:val="00E41430"/>
    <w:rsid w:val="00E44445"/>
    <w:rsid w:val="00E446C7"/>
    <w:rsid w:val="00E4498E"/>
    <w:rsid w:val="00E463A4"/>
    <w:rsid w:val="00E75936"/>
    <w:rsid w:val="00E852CA"/>
    <w:rsid w:val="00E90E8B"/>
    <w:rsid w:val="00EB0E6C"/>
    <w:rsid w:val="00EB7D0E"/>
    <w:rsid w:val="00EC093D"/>
    <w:rsid w:val="00EC174C"/>
    <w:rsid w:val="00EC185B"/>
    <w:rsid w:val="00ED101E"/>
    <w:rsid w:val="00ED2C53"/>
    <w:rsid w:val="00EE7429"/>
    <w:rsid w:val="00EE79C1"/>
    <w:rsid w:val="00EF3810"/>
    <w:rsid w:val="00EF3999"/>
    <w:rsid w:val="00EF404D"/>
    <w:rsid w:val="00EF6E0A"/>
    <w:rsid w:val="00EF757F"/>
    <w:rsid w:val="00F039A9"/>
    <w:rsid w:val="00F03AC6"/>
    <w:rsid w:val="00F05C3F"/>
    <w:rsid w:val="00F138B5"/>
    <w:rsid w:val="00F167B4"/>
    <w:rsid w:val="00F177D2"/>
    <w:rsid w:val="00F242B1"/>
    <w:rsid w:val="00F31EA6"/>
    <w:rsid w:val="00F33A6C"/>
    <w:rsid w:val="00F412D9"/>
    <w:rsid w:val="00F420B5"/>
    <w:rsid w:val="00F45B47"/>
    <w:rsid w:val="00F5087A"/>
    <w:rsid w:val="00F51BEA"/>
    <w:rsid w:val="00F6561B"/>
    <w:rsid w:val="00F66E4A"/>
    <w:rsid w:val="00F7652A"/>
    <w:rsid w:val="00F803CA"/>
    <w:rsid w:val="00F80996"/>
    <w:rsid w:val="00F836DB"/>
    <w:rsid w:val="00F9659E"/>
    <w:rsid w:val="00FA0A33"/>
    <w:rsid w:val="00FA26B5"/>
    <w:rsid w:val="00FA50B2"/>
    <w:rsid w:val="00FA57DA"/>
    <w:rsid w:val="00FA7153"/>
    <w:rsid w:val="00FB23F4"/>
    <w:rsid w:val="00FB447E"/>
    <w:rsid w:val="00FC10ED"/>
    <w:rsid w:val="00FD4410"/>
    <w:rsid w:val="00FD4467"/>
    <w:rsid w:val="00FE3D74"/>
    <w:rsid w:val="00FF0C9D"/>
    <w:rsid w:val="00FF6E04"/>
    <w:rsid w:val="00FF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4:docId w14:val="7606BCEF"/>
  <w15:docId w15:val="{5C05922A-39E8-4445-A2C0-4A7DA3CB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F05C3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0BF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E0106"/>
    <w:pPr>
      <w:ind w:firstLine="709"/>
      <w:jc w:val="both"/>
    </w:pPr>
    <w:rPr>
      <w:sz w:val="28"/>
      <w:szCs w:val="20"/>
      <w:lang w:eastAsia="en-US"/>
    </w:rPr>
  </w:style>
  <w:style w:type="paragraph" w:customStyle="1" w:styleId="a4">
    <w:name w:val="Телефон"/>
    <w:basedOn w:val="a5"/>
    <w:rsid w:val="009E0106"/>
    <w:pPr>
      <w:ind w:left="0"/>
    </w:pPr>
    <w:rPr>
      <w:sz w:val="24"/>
      <w:lang w:eastAsia="en-US"/>
    </w:rPr>
  </w:style>
  <w:style w:type="paragraph" w:styleId="a5">
    <w:name w:val="Signature"/>
    <w:basedOn w:val="a"/>
    <w:link w:val="a6"/>
    <w:rsid w:val="009E0106"/>
    <w:pPr>
      <w:ind w:left="4252"/>
    </w:pPr>
    <w:rPr>
      <w:sz w:val="28"/>
      <w:szCs w:val="20"/>
    </w:rPr>
  </w:style>
  <w:style w:type="paragraph" w:styleId="a7">
    <w:name w:val="Balloon Text"/>
    <w:basedOn w:val="a"/>
    <w:semiHidden/>
    <w:rsid w:val="001F3EC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6C483E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aa">
    <w:name w:val="Заголовок отчета"/>
    <w:basedOn w:val="a"/>
    <w:rsid w:val="00E1365C"/>
    <w:pPr>
      <w:spacing w:before="120" w:after="240"/>
      <w:jc w:val="center"/>
    </w:pPr>
    <w:rPr>
      <w:b/>
      <w:sz w:val="28"/>
      <w:szCs w:val="28"/>
    </w:rPr>
  </w:style>
  <w:style w:type="paragraph" w:styleId="ab">
    <w:name w:val="List Paragraph"/>
    <w:basedOn w:val="a"/>
    <w:uiPriority w:val="34"/>
    <w:qFormat/>
    <w:rsid w:val="00A5601D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F05C3F"/>
    <w:rPr>
      <w:b/>
      <w:bCs/>
      <w:i/>
      <w:iCs/>
      <w:sz w:val="26"/>
      <w:szCs w:val="26"/>
    </w:rPr>
  </w:style>
  <w:style w:type="paragraph" w:customStyle="1" w:styleId="ConsPlusNormal">
    <w:name w:val="ConsPlusNormal"/>
    <w:rsid w:val="009E3D39"/>
    <w:pPr>
      <w:autoSpaceDE w:val="0"/>
      <w:autoSpaceDN w:val="0"/>
      <w:adjustRightInd w:val="0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ac">
    <w:name w:val="Обычный (паспорт)"/>
    <w:basedOn w:val="a"/>
    <w:rsid w:val="00DB2686"/>
    <w:pPr>
      <w:spacing w:before="120"/>
      <w:jc w:val="both"/>
    </w:pPr>
    <w:rPr>
      <w:sz w:val="28"/>
      <w:szCs w:val="28"/>
    </w:rPr>
  </w:style>
  <w:style w:type="paragraph" w:styleId="ad">
    <w:name w:val="Revision"/>
    <w:hidden/>
    <w:uiPriority w:val="99"/>
    <w:semiHidden/>
    <w:rsid w:val="007F19C9"/>
    <w:rPr>
      <w:sz w:val="24"/>
      <w:szCs w:val="24"/>
    </w:rPr>
  </w:style>
  <w:style w:type="paragraph" w:styleId="ae">
    <w:name w:val="annotation text"/>
    <w:basedOn w:val="a"/>
    <w:link w:val="af"/>
    <w:uiPriority w:val="99"/>
    <w:semiHidden/>
    <w:unhideWhenUsed/>
    <w:rsid w:val="00BE5EC9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BE5EC9"/>
    <w:rPr>
      <w:rFonts w:asciiTheme="minorHAnsi" w:eastAsiaTheme="minorHAnsi" w:hAnsiTheme="minorHAnsi" w:cstheme="minorBidi"/>
      <w:lang w:eastAsia="en-US"/>
    </w:rPr>
  </w:style>
  <w:style w:type="paragraph" w:styleId="af0">
    <w:name w:val="footer"/>
    <w:basedOn w:val="a"/>
    <w:link w:val="af1"/>
    <w:uiPriority w:val="99"/>
    <w:unhideWhenUsed/>
    <w:rsid w:val="00E26E4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26E4A"/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8D5FD0"/>
    <w:rPr>
      <w:sz w:val="28"/>
      <w:szCs w:val="28"/>
    </w:rPr>
  </w:style>
  <w:style w:type="character" w:customStyle="1" w:styleId="gwt-inlinelabel">
    <w:name w:val="gwt-inlinelabel"/>
    <w:basedOn w:val="a0"/>
    <w:rsid w:val="000A0B68"/>
  </w:style>
  <w:style w:type="character" w:customStyle="1" w:styleId="FontStyle12">
    <w:name w:val="Font Style12"/>
    <w:uiPriority w:val="99"/>
    <w:rsid w:val="00BC2659"/>
    <w:rPr>
      <w:rFonts w:ascii="SimSun" w:eastAsia="SimSun" w:cs="SimSun"/>
      <w:spacing w:val="-30"/>
      <w:sz w:val="26"/>
      <w:szCs w:val="26"/>
    </w:rPr>
  </w:style>
  <w:style w:type="paragraph" w:styleId="af2">
    <w:name w:val="footnote text"/>
    <w:basedOn w:val="a"/>
    <w:link w:val="af3"/>
    <w:uiPriority w:val="99"/>
    <w:semiHidden/>
    <w:unhideWhenUsed/>
    <w:rsid w:val="00BF6180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BF6180"/>
  </w:style>
  <w:style w:type="character" w:styleId="af4">
    <w:name w:val="footnote reference"/>
    <w:basedOn w:val="a0"/>
    <w:uiPriority w:val="99"/>
    <w:semiHidden/>
    <w:unhideWhenUsed/>
    <w:rsid w:val="00BF6180"/>
    <w:rPr>
      <w:vertAlign w:val="superscript"/>
    </w:rPr>
  </w:style>
  <w:style w:type="character" w:customStyle="1" w:styleId="a6">
    <w:name w:val="Подпись Знак"/>
    <w:basedOn w:val="a0"/>
    <w:link w:val="a5"/>
    <w:rsid w:val="00551D9B"/>
    <w:rPr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50BF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ConsPlusCell">
    <w:name w:val="ConsPlusCell"/>
    <w:uiPriority w:val="99"/>
    <w:rsid w:val="00135A4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5">
    <w:name w:val="Основной текст_"/>
    <w:basedOn w:val="a0"/>
    <w:link w:val="1"/>
    <w:rsid w:val="005C3C95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5"/>
    <w:rsid w:val="005C3C95"/>
    <w:pPr>
      <w:widowControl w:val="0"/>
      <w:shd w:val="clear" w:color="auto" w:fill="FFFFFF"/>
      <w:spacing w:line="259" w:lineRule="auto"/>
      <w:ind w:firstLine="40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7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5D91573A31DD38B79AC8B1361F512D4DDF1E4EBA6BEEE989BA76F3ABD90E308556A85E9FCB6BF0CB6BA8569AA34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2887C-998A-4871-B3F1-C495DCAFF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12</Pages>
  <Words>3753</Words>
  <Characters>21397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ФИНАНСОВ И НАЛОГОВОЙ ПОЛИТИКИ НОВОСИБИРСКОЙ ОБЛАСТИ</vt:lpstr>
    </vt:vector>
  </TitlesOfParts>
  <Company>ufinp</Company>
  <LinksUpToDate>false</LinksUpToDate>
  <CharactersWithSpaces>25100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ФИНАНСОВ И НАЛОГОВОЙ ПОЛИТИКИ НОВОСИБИРСКОЙ ОБЛАСТИ</dc:title>
  <dc:subject/>
  <dc:creator>shtiben</dc:creator>
  <cp:keywords/>
  <dc:description/>
  <cp:lastModifiedBy>Лебедева Алена Евгеньевна</cp:lastModifiedBy>
  <cp:revision>39</cp:revision>
  <cp:lastPrinted>2021-08-26T04:04:00Z</cp:lastPrinted>
  <dcterms:created xsi:type="dcterms:W3CDTF">2021-03-04T08:11:00Z</dcterms:created>
  <dcterms:modified xsi:type="dcterms:W3CDTF">2021-09-21T09:29:00Z</dcterms:modified>
</cp:coreProperties>
</file>